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5 </w:t>
      </w:r>
      <w:r/>
    </w:p>
    <w:p>
      <w:pPr>
        <w:ind w:firstLine="709"/>
        <w:jc w:val="right"/>
      </w:pPr>
      <w:r>
        <w:rPr>
          <w:sz w:val="28"/>
          <w:szCs w:val="28"/>
        </w:rPr>
        <w:t xml:space="preserve">УТВЕРЖДЕНА </w:t>
      </w:r>
      <w:r/>
    </w:p>
    <w:p>
      <w:pPr>
        <w:ind w:firstLine="709"/>
        <w:jc w:val="right"/>
      </w:pPr>
      <w:r>
        <w:rPr>
          <w:sz w:val="28"/>
          <w:szCs w:val="28"/>
        </w:rPr>
        <w:t xml:space="preserve">приказом департамента природных  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ресурсов и охраны окружающей 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среды Костромской области 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«____» ___________ № ____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  <w:highlight w:val="darkCyan"/>
        </w:rPr>
      </w:pPr>
      <w:r>
        <w:rPr>
          <w:sz w:val="28"/>
          <w:szCs w:val="28"/>
        </w:rPr>
        <w:t xml:space="preserve">Программа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>
        <w:rPr>
          <w:sz w:val="28"/>
          <w:szCs w:val="28"/>
        </w:rPr>
        <w:t xml:space="preserve">в области охраны и использования особо охраняемых природных территорий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202</w:t>
      </w:r>
      <w:r>
        <w:rPr>
          <w:sz w:val="28"/>
          <w:szCs w:val="28"/>
        </w:rPr>
        <w:t xml:space="preserve">4 год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rFonts w:eastAsia="+mn-ea"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val="en-US" w:eastAsia="ru-RU"/>
        </w:rPr>
        <w:t xml:space="preserve">I</w:t>
      </w:r>
      <w:r>
        <w:rPr>
          <w:rFonts w:eastAsia="+mn-ea"/>
          <w:sz w:val="28"/>
          <w:szCs w:val="28"/>
          <w:lang w:eastAsia="ru-RU"/>
        </w:rPr>
        <w:t xml:space="preserve">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</w:t>
      </w:r>
      <w:r>
        <w:rPr>
          <w:rFonts w:eastAsia="+mn-ea"/>
          <w:sz w:val="28"/>
          <w:szCs w:val="28"/>
          <w:lang w:eastAsia="ru-RU"/>
        </w:rPr>
        <w:t xml:space="preserve"> на решение которых направлена программа профилактики</w:t>
      </w:r>
      <w:r/>
    </w:p>
    <w:p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both"/>
        <w:rPr>
          <w:rFonts w:eastAsia="+mn-ea"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eastAsia="ru-RU"/>
        </w:rPr>
        <w:t xml:space="preserve">1. В соответствии с </w:t>
      </w:r>
      <w:r>
        <w:rPr>
          <w:sz w:val="28"/>
          <w:szCs w:val="28"/>
        </w:rPr>
        <w:t xml:space="preserve">постановлением губернатора Костромской области от 29 октября 2009 года № 247 «О департаменте природных ресурсов и охраны окружающей среды Костромской области» </w:t>
      </w:r>
      <w:r>
        <w:rPr>
          <w:sz w:val="28"/>
          <w:szCs w:val="28"/>
        </w:rPr>
        <w:t xml:space="preserve">д</w:t>
      </w:r>
      <w:r>
        <w:rPr>
          <w:rFonts w:eastAsia="+mn-ea"/>
          <w:sz w:val="28"/>
          <w:szCs w:val="28"/>
          <w:lang w:eastAsia="ru-RU"/>
        </w:rPr>
        <w:t xml:space="preserve">епартамент </w:t>
      </w:r>
      <w:r>
        <w:rPr>
          <w:sz w:val="28"/>
          <w:szCs w:val="28"/>
        </w:rPr>
        <w:t xml:space="preserve">природных ресурсов и охраны окружающей среды Костромской области (далее - департамент)</w:t>
      </w:r>
      <w:r>
        <w:rPr>
          <w:rFonts w:eastAsia="+mn-ea"/>
          <w:sz w:val="28"/>
          <w:szCs w:val="28"/>
          <w:lang w:eastAsia="ru-RU"/>
        </w:rPr>
        <w:t xml:space="preserve"> является исполнительным органом государственной власти Костромской области, осуществляющим функции по проведению государственной политики и выработке</w:t>
      </w:r>
      <w:r>
        <w:rPr>
          <w:rFonts w:eastAsia="+mn-ea"/>
          <w:sz w:val="28"/>
          <w:szCs w:val="28"/>
          <w:lang w:eastAsia="ru-RU"/>
        </w:rPr>
        <w:t xml:space="preserve"> региональной политики, управлению, координации, нормативно-правовому регулированию и контролю в сфере охраны окружающей природной среды и природопользования на территории Костромской области, </w:t>
      </w:r>
      <w:r>
        <w:rPr>
          <w:rFonts w:eastAsia="+mn-ea"/>
          <w:bCs/>
          <w:sz w:val="28"/>
          <w:szCs w:val="28"/>
          <w:lang w:eastAsia="ru-RU"/>
        </w:rPr>
        <w:t xml:space="preserve">и наделен полномочиями по осуществлению </w:t>
      </w:r>
      <w:r>
        <w:rPr>
          <w:rFonts w:eastAsia="Calibri"/>
          <w:color w:val="000000"/>
          <w:sz w:val="28"/>
          <w:szCs w:val="28"/>
          <w:lang w:eastAsia="ru-RU"/>
        </w:rPr>
        <w:t xml:space="preserve">регионального государст</w:t>
      </w:r>
      <w:r>
        <w:rPr>
          <w:rFonts w:eastAsia="Calibri"/>
          <w:color w:val="000000"/>
          <w:sz w:val="28"/>
          <w:szCs w:val="28"/>
          <w:lang w:eastAsia="ru-RU"/>
        </w:rPr>
        <w:t xml:space="preserve">венного контроля (надзора) в области охраны и использования особо охраняемых природных территорий</w:t>
      </w:r>
      <w:r>
        <w:rPr>
          <w:rFonts w:eastAsia="+mn-ea"/>
          <w:bCs/>
          <w:sz w:val="28"/>
          <w:szCs w:val="28"/>
          <w:lang w:eastAsia="ru-RU"/>
        </w:rPr>
        <w:t xml:space="preserve">.</w:t>
      </w:r>
      <w:r/>
    </w:p>
    <w:p>
      <w:pPr>
        <w:ind w:firstLine="709"/>
        <w:jc w:val="both"/>
        <w:rPr>
          <w:rFonts w:eastAsia="Calibri"/>
          <w:color w:val="000000"/>
          <w:sz w:val="28"/>
          <w:szCs w:val="28"/>
          <w:lang w:eastAsia="ru-RU"/>
        </w:rPr>
      </w:pPr>
      <w:r>
        <w:rPr>
          <w:rFonts w:eastAsia="Calibri"/>
          <w:color w:val="000000"/>
          <w:sz w:val="28"/>
          <w:szCs w:val="28"/>
          <w:lang w:eastAsia="ru-RU"/>
        </w:rPr>
        <w:t xml:space="preserve">2. </w:t>
      </w:r>
      <w:r>
        <w:rPr>
          <w:rFonts w:eastAsia="Calibri"/>
          <w:color w:val="000000"/>
          <w:sz w:val="28"/>
          <w:szCs w:val="28"/>
          <w:lang w:eastAsia="ru-RU"/>
        </w:rPr>
        <w:t xml:space="preserve">Положение о региональном государственном контроле (надзоре) в области охраны и использования особо охраняемых природных территорий на территории Костромской области</w:t>
      </w:r>
      <w:r>
        <w:rPr>
          <w:rFonts w:eastAsia="Calibri"/>
          <w:color w:val="000000"/>
          <w:sz w:val="28"/>
          <w:szCs w:val="28"/>
          <w:lang w:eastAsia="ru-RU"/>
        </w:rPr>
        <w:t xml:space="preserve"> </w:t>
      </w:r>
      <w:r>
        <w:rPr>
          <w:rFonts w:eastAsia="Calibri"/>
          <w:color w:val="000000"/>
          <w:sz w:val="28"/>
          <w:szCs w:val="28"/>
          <w:lang w:eastAsia="ru-RU"/>
        </w:rPr>
        <w:t xml:space="preserve">утверждено постановлением администрации Костромской области от 21 сентября 2021 г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ода № 416-а «Об утверждении положения о региональном государственном контроле (надзоре) в области охраны и использования особо охраняемых природных</w:t>
      </w:r>
      <w:r>
        <w:rPr>
          <w:rFonts w:eastAsia="Calibri"/>
          <w:color w:val="000000"/>
          <w:sz w:val="28"/>
          <w:szCs w:val="28"/>
          <w:lang w:eastAsia="ru-RU"/>
        </w:rPr>
        <w:t xml:space="preserve"> территорий на территории Костромской о</w:t>
      </w:r>
      <w:r>
        <w:rPr>
          <w:rFonts w:eastAsia="Calibri"/>
          <w:color w:val="000000"/>
          <w:sz w:val="28"/>
          <w:szCs w:val="28"/>
          <w:lang w:eastAsia="ru-RU"/>
        </w:rPr>
        <w:t xml:space="preserve">бласти». </w:t>
      </w:r>
      <w:r/>
    </w:p>
    <w:p>
      <w:pPr>
        <w:pStyle w:val="1362"/>
        <w:ind w:right="-109" w:firstLine="709"/>
        <w:jc w:val="both"/>
        <w:spacing w:after="0"/>
        <w:rPr>
          <w:rFonts w:eastAsia="Times New Roman" w:cs="Times New Roman"/>
          <w:color w:val="000000"/>
          <w:sz w:val="28"/>
          <w:szCs w:val="28"/>
          <w:lang w:val="ru-RU"/>
        </w:rPr>
      </w:pPr>
      <w:r>
        <w:rPr>
          <w:rFonts w:eastAsia="+mn-ea"/>
          <w:sz w:val="28"/>
          <w:szCs w:val="28"/>
          <w:lang w:val="ru-RU" w:eastAsia="ru-RU"/>
        </w:rPr>
        <w:t xml:space="preserve">3. 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Предметом государственного контроля (надзора) является соблюдение юридическими лицами, индивидуальными пре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дпринимателями и гражданами на особо охраняемых природных территориях регионального значения и в границах их охранных зон обязательных требований, установленных Федеральным законом от 14 марта 1995 года № 33-ФЗ «Об особо охраняемых природных территориях», 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другими федеральными законами и принимаемыми в соответствии с ними иными нормативными правовыми актами Российской Федерации, нормативными правовыми актами Костромской области в области охраны и использования особо охраняемых природных территорий (далее - о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бязательные требования), касающихся:</w:t>
      </w:r>
      <w:r/>
    </w:p>
    <w:p>
      <w:pPr>
        <w:pStyle w:val="1362"/>
        <w:ind w:right="-109" w:firstLine="709"/>
        <w:jc w:val="both"/>
        <w:spacing w:after="0"/>
        <w:rPr>
          <w:rFonts w:eastAsia="Times New Roman" w:cs="Times New Roman"/>
          <w:color w:val="000000"/>
          <w:sz w:val="28"/>
          <w:szCs w:val="28"/>
          <w:lang w:val="ru-RU"/>
        </w:rPr>
      </w:pP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режима особо охраняемой природной территории;</w:t>
      </w:r>
      <w:r/>
    </w:p>
    <w:p>
      <w:pPr>
        <w:pStyle w:val="1362"/>
        <w:ind w:right="-109" w:firstLine="709"/>
        <w:jc w:val="both"/>
        <w:spacing w:after="0"/>
        <w:rPr>
          <w:rFonts w:eastAsia="Times New Roman" w:cs="Times New Roman"/>
          <w:color w:val="000000"/>
          <w:sz w:val="28"/>
          <w:szCs w:val="28"/>
          <w:lang w:val="ru-RU"/>
        </w:rPr>
      </w:pP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особо охраняемых природ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ных территорий;</w:t>
      </w:r>
      <w:r/>
    </w:p>
    <w:p>
      <w:pPr>
        <w:pStyle w:val="1362"/>
        <w:ind w:right="-109" w:firstLine="709"/>
        <w:jc w:val="both"/>
        <w:spacing w:after="0" w:line="240" w:lineRule="auto"/>
        <w:rPr>
          <w:rFonts w:eastAsia="+mn-ea"/>
          <w:sz w:val="28"/>
          <w:szCs w:val="28"/>
          <w:lang w:val="ru-RU" w:eastAsia="ru-RU"/>
        </w:rPr>
      </w:pP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режима охранных зон особо охраняемых природных территорий.</w:t>
      </w:r>
      <w:r/>
    </w:p>
    <w:p>
      <w:pPr>
        <w:ind w:firstLine="709"/>
        <w:jc w:val="both"/>
      </w:pPr>
      <w:r>
        <w:rPr>
          <w:rFonts w:eastAsia="Arial"/>
          <w:bCs/>
          <w:sz w:val="28"/>
          <w:szCs w:val="28"/>
          <w:lang w:eastAsia="ru-RU"/>
        </w:rPr>
        <w:t xml:space="preserve">4. </w:t>
      </w:r>
      <w:r>
        <w:rPr>
          <w:color w:val="000000"/>
          <w:sz w:val="28"/>
          <w:szCs w:val="28"/>
        </w:rPr>
        <w:t xml:space="preserve">В с</w:t>
      </w:r>
      <w:r>
        <w:rPr>
          <w:color w:val="000000"/>
          <w:sz w:val="28"/>
          <w:szCs w:val="28"/>
        </w:rPr>
        <w:t xml:space="preserve">оответствии с постановлением Правительства Российской Федерации от 10 марта 2022 года № 336 «Об особенностях организации и осуществления государственного контроля (надзора), муниципального контроля» проверок в области охраны и использования особо охраняемы</w:t>
      </w:r>
      <w:r>
        <w:rPr>
          <w:color w:val="000000"/>
          <w:sz w:val="28"/>
          <w:szCs w:val="28"/>
        </w:rPr>
        <w:t xml:space="preserve">х природных территорий в отношении юридических лиц и индивидуальных предпринимателей, осуществляющих деятельность на особо охраняемых природных территориях регионального значения не планировалось, оснований для проведения внеплановых проверок не возникало.</w:t>
      </w:r>
      <w:r/>
    </w:p>
    <w:p>
      <w:pPr>
        <w:ind w:firstLine="709"/>
        <w:jc w:val="both"/>
        <w:rPr>
          <w:color w:val="000000"/>
          <w:highlight w:val="white"/>
        </w:rPr>
      </w:pPr>
      <w:r>
        <w:rPr>
          <w:sz w:val="28"/>
          <w:szCs w:val="28"/>
          <w:highlight w:val="white"/>
        </w:rPr>
        <w:t xml:space="preserve">Департаментом в рамках осуществления 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регионального государственного контроля (надзора) в области охраны и использования особо охраняемых природных территорий</w:t>
      </w:r>
      <w:r>
        <w:rPr>
          <w:sz w:val="28"/>
          <w:szCs w:val="28"/>
          <w:highlight w:val="white"/>
        </w:rPr>
        <w:t xml:space="preserve"> проведено </w:t>
      </w:r>
      <w:r>
        <w:rPr>
          <w:sz w:val="28"/>
          <w:szCs w:val="28"/>
        </w:rPr>
        <w:t xml:space="preserve">105</w:t>
      </w:r>
      <w:r>
        <w:rPr>
          <w:sz w:val="28"/>
          <w:szCs w:val="28"/>
          <w:highlight w:val="white"/>
        </w:rPr>
        <w:t xml:space="preserve"> выездных обследований особо охраняемых природных территорий. Выявлено 3 нарушения об</w:t>
      </w:r>
      <w:r>
        <w:rPr>
          <w:sz w:val="28"/>
          <w:szCs w:val="28"/>
          <w:highlight w:val="white"/>
        </w:rPr>
        <w:t xml:space="preserve">язательных требований </w:t>
      </w:r>
      <w:r>
        <w:rPr>
          <w:sz w:val="28"/>
          <w:szCs w:val="28"/>
        </w:rPr>
        <w:t xml:space="preserve">&lt;</w:t>
      </w:r>
      <w:r>
        <w:rPr>
          <w:sz w:val="28"/>
          <w:szCs w:val="28"/>
        </w:rPr>
        <w:t xml:space="preserve">*</w:t>
      </w:r>
      <w:r>
        <w:rPr>
          <w:sz w:val="28"/>
          <w:szCs w:val="28"/>
        </w:rPr>
        <w:t xml:space="preserve">&gt;</w:t>
      </w:r>
      <w:r>
        <w:rPr>
          <w:sz w:val="28"/>
          <w:szCs w:val="28"/>
          <w:highlight w:val="white"/>
        </w:rPr>
        <w:t xml:space="preserve">. </w:t>
      </w:r>
      <w:r>
        <w:rPr>
          <w:color w:val="000000"/>
          <w:sz w:val="28"/>
          <w:szCs w:val="28"/>
          <w:highlight w:val="white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5. В 202</w:t>
      </w:r>
      <w:r>
        <w:rPr>
          <w:sz w:val="28"/>
          <w:szCs w:val="28"/>
          <w:highlight w:val="white"/>
        </w:rPr>
        <w:t xml:space="preserve">3 году в ц</w:t>
      </w:r>
      <w:r>
        <w:rPr>
          <w:sz w:val="28"/>
          <w:szCs w:val="28"/>
        </w:rPr>
        <w:t xml:space="preserve">елях предупреждения нарушений юридическими лицами </w:t>
      </w:r>
      <w:r>
        <w:rPr>
          <w:sz w:val="28"/>
          <w:szCs w:val="28"/>
        </w:rPr>
        <w:t xml:space="preserve">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департамент осуществлял мероприятия по профилактике нарушений обязательных требований в соответствии с </w:t>
      </w:r>
      <w:r>
        <w:rPr>
          <w:sz w:val="28"/>
          <w:szCs w:val="28"/>
        </w:rPr>
        <w:t xml:space="preserve">Программой </w:t>
      </w: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>
        <w:rPr>
          <w:sz w:val="28"/>
          <w:szCs w:val="28"/>
        </w:rPr>
        <w:t xml:space="preserve"> в области охраны и использования особо охраняемых природных территорий</w:t>
      </w:r>
      <w:r>
        <w:rPr>
          <w:sz w:val="28"/>
          <w:szCs w:val="28"/>
        </w:rPr>
        <w:t xml:space="preserve"> на 2023 год</w:t>
      </w:r>
      <w:r>
        <w:rPr>
          <w:sz w:val="28"/>
          <w:szCs w:val="28"/>
          <w:highlight w:val="white"/>
        </w:rPr>
        <w:t xml:space="preserve">, утвержденной приказом департамента от 1</w:t>
      </w:r>
      <w:r>
        <w:rPr>
          <w:sz w:val="28"/>
          <w:szCs w:val="28"/>
          <w:highlight w:val="white"/>
        </w:rPr>
        <w:t xml:space="preserve">6 декабря 202</w:t>
      </w:r>
      <w:r>
        <w:rPr>
          <w:sz w:val="28"/>
          <w:szCs w:val="28"/>
          <w:highlight w:val="white"/>
        </w:rPr>
        <w:t xml:space="preserve">2 года № </w:t>
      </w:r>
      <w:r>
        <w:rPr>
          <w:sz w:val="28"/>
          <w:szCs w:val="28"/>
        </w:rPr>
        <w:t xml:space="preserve">376.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В целях профилактики нарушений обязательных требований департаментом: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1) обеспечивается размещение на официальном сайте </w:t>
      </w:r>
      <w:r>
        <w:rPr>
          <w:sz w:val="28"/>
          <w:szCs w:val="28"/>
        </w:rPr>
        <w:t xml:space="preserve">департамента </w:t>
      </w:r>
      <w:r>
        <w:rPr>
          <w:sz w:val="28"/>
          <w:szCs w:val="28"/>
        </w:rPr>
        <w:t xml:space="preserve">в информационно-телекоммуникационной сети «Интернет» (далее - сеть «Интернет») перечня </w:t>
      </w:r>
      <w:r>
        <w:rPr>
          <w:sz w:val="28"/>
          <w:szCs w:val="28"/>
        </w:rPr>
        <w:t xml:space="preserve">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</w:t>
      </w:r>
      <w:r>
        <w:rPr>
          <w:sz w:val="28"/>
          <w:szCs w:val="28"/>
        </w:rPr>
        <w:t xml:space="preserve">ований, с текстами в действующей редакции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2) осуществляется информирование </w:t>
      </w:r>
      <w:r>
        <w:rPr>
          <w:sz w:val="28"/>
          <w:szCs w:val="28"/>
        </w:rPr>
        <w:t xml:space="preserve">контролируемых лиц и иных заинтересованных лиц по вопросам соблюдения обязательных требований, в том числе посредством размещения </w:t>
      </w:r>
      <w:r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 xml:space="preserve">департамента </w:t>
      </w:r>
      <w:r>
        <w:rPr>
          <w:sz w:val="28"/>
          <w:szCs w:val="28"/>
        </w:rPr>
        <w:t xml:space="preserve">в сети «Интернет» информации, предусмотренной статьей 46 </w:t>
      </w:r>
      <w:r>
        <w:rPr>
          <w:sz w:val="28"/>
          <w:szCs w:val="28"/>
        </w:rPr>
        <w:t xml:space="preserve">Федерального закона от 31 июля 2020 года № 248-ФЗ «</w:t>
      </w:r>
      <w:r>
        <w:rPr>
          <w:sz w:val="28"/>
          <w:szCs w:val="28"/>
        </w:rPr>
        <w:t xml:space="preserve">О государственном контроле (надзоре) и муниципальном контроле в Российской Федерации» (далее - Федеральный закон № 248-ФЗ);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3) осуществляется</w:t>
      </w:r>
      <w:r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бобщение правоприменительной практики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со статьей 47 </w:t>
      </w:r>
      <w:r>
        <w:rPr>
          <w:sz w:val="28"/>
          <w:szCs w:val="28"/>
        </w:rPr>
        <w:t xml:space="preserve">Федерального закона № 248-ФЗ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проводятся иные профилактические мероприятия, предусмотренные </w:t>
      </w:r>
      <w:r>
        <w:rPr>
          <w:sz w:val="28"/>
          <w:szCs w:val="28"/>
        </w:rPr>
        <w:t xml:space="preserve">Федеральным законом </w:t>
      </w:r>
      <w:r>
        <w:rPr>
          <w:sz w:val="28"/>
          <w:szCs w:val="28"/>
        </w:rPr>
        <w:t xml:space="preserve">№ 248-ФЗ</w:t>
      </w:r>
      <w:r>
        <w:rPr>
          <w:sz w:val="28"/>
          <w:szCs w:val="28"/>
        </w:rPr>
        <w:t xml:space="preserve"> и Положением о соответствующем виде государственного контроля (надзора), в том числе </w:t>
      </w:r>
      <w:r>
        <w:rPr>
          <w:sz w:val="28"/>
          <w:szCs w:val="28"/>
        </w:rPr>
        <w:t xml:space="preserve">объявление контролируемому лицу предостережения о недопустимости нарушения обязательных требований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Количество выданных в 2023 году предостережений о недопустимости нарушения обязательных требований</w:t>
      </w:r>
      <w:r>
        <w:rPr>
          <w:sz w:val="28"/>
          <w:szCs w:val="28"/>
        </w:rPr>
        <w:t xml:space="preserve"> – 1 </w:t>
      </w:r>
      <w:r>
        <w:rPr>
          <w:sz w:val="28"/>
          <w:szCs w:val="28"/>
          <w:lang w:val="en-US"/>
        </w:rPr>
        <w:t xml:space="preserve">&lt;</w:t>
      </w:r>
      <w:r>
        <w:rPr>
          <w:sz w:val="28"/>
          <w:szCs w:val="28"/>
          <w:lang w:val="ru-RU"/>
        </w:rPr>
        <w:t xml:space="preserve">*</w:t>
      </w:r>
      <w:r>
        <w:rPr>
          <w:sz w:val="28"/>
          <w:szCs w:val="28"/>
          <w:lang w:val="en-US"/>
        </w:rPr>
        <w:t xml:space="preserve">&gt;</w:t>
      </w:r>
      <w:r>
        <w:rPr>
          <w:sz w:val="28"/>
          <w:szCs w:val="28"/>
        </w:rPr>
        <w:t xml:space="preserve">.</w:t>
      </w:r>
      <w:r/>
    </w:p>
    <w:p>
      <w:pPr>
        <w:ind w:firstLine="709"/>
        <w:jc w:val="both"/>
        <w:tabs>
          <w:tab w:val="left" w:pos="295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 К основным проблемам, которые по своей сути являются причинами основной части нарушений обязательных требований, относятся: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недостаточный уровень правовой культуры и правосознания контролируемых лиц;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недостаточная мотивация к добросовестному поведению ко</w:t>
      </w:r>
      <w:r>
        <w:rPr>
          <w:rFonts w:eastAsia="Arial"/>
          <w:color w:val="000000"/>
          <w:sz w:val="28"/>
          <w:szCs w:val="28"/>
          <w:lang w:eastAsia="ru-RU"/>
        </w:rPr>
        <w:t xml:space="preserve">нтролируемых лиц.</w:t>
      </w:r>
      <w:r/>
    </w:p>
    <w:p>
      <w:pPr>
        <w:contextualSpacing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contextualSpacing/>
        <w:ind w:firstLine="709"/>
        <w:jc w:val="center"/>
        <w:rPr>
          <w:rFonts w:eastAsia="+mn-ea"/>
          <w:bCs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val="en-US" w:eastAsia="ru-RU"/>
        </w:rPr>
        <w:t xml:space="preserve">II</w:t>
      </w:r>
      <w:r>
        <w:rPr>
          <w:rFonts w:eastAsia="+mn-ea"/>
          <w:sz w:val="28"/>
          <w:szCs w:val="28"/>
          <w:lang w:eastAsia="ru-RU"/>
        </w:rPr>
        <w:t xml:space="preserve">. Цели и задачи реализации программы профилактики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contextualSpacing/>
        <w:ind w:firstLine="709"/>
        <w:jc w:val="both"/>
        <w:rPr>
          <w:rFonts w:eastAsia="+mn-ea"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eastAsia="ru-RU"/>
        </w:rPr>
        <w:t xml:space="preserve">7. Профилактика рисков причинения вреда (ущерба) охраняемым законом ценностям направлена на достижение следующих основных целей: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1) стимулирование добросовестного соблюдения обязательных требований всеми контролируемыми лицами;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</w:t>
      </w:r>
      <w:r>
        <w:rPr>
          <w:rFonts w:eastAsia="+mn-ea"/>
          <w:sz w:val="28"/>
          <w:szCs w:val="28"/>
          <w:lang w:eastAsia="ru-RU"/>
        </w:rPr>
        <w:t xml:space="preserve">тям;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3) создание условий для доведения обязательных требований до контролируемых лиц, повышение информированности о способах их соблюдения.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8. </w:t>
      </w:r>
      <w:r>
        <w:rPr>
          <w:rFonts w:eastAsia="Arial"/>
          <w:color w:val="000000"/>
          <w:sz w:val="28"/>
          <w:szCs w:val="28"/>
          <w:lang w:eastAsia="ru-RU"/>
        </w:rPr>
        <w:t xml:space="preserve">Задачами реализации программы профилактики являются: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1) выявление причин, факторов и условий, способствующих нару</w:t>
      </w:r>
      <w:r>
        <w:rPr>
          <w:rFonts w:eastAsia="Arial"/>
          <w:color w:val="000000"/>
          <w:sz w:val="28"/>
          <w:szCs w:val="28"/>
          <w:lang w:eastAsia="ru-RU"/>
        </w:rPr>
        <w:t xml:space="preserve">шению обязательных требований, определение способов устранения или снижения рисков их возникновения;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2) повышение правосознания и правовой </w:t>
      </w:r>
      <w:r>
        <w:rPr>
          <w:rFonts w:eastAsia="Arial"/>
          <w:color w:val="000000"/>
          <w:sz w:val="28"/>
          <w:szCs w:val="28"/>
          <w:lang w:eastAsia="ru-RU"/>
        </w:rPr>
        <w:t xml:space="preserve">культуры контролируемых</w:t>
      </w:r>
      <w:r>
        <w:rPr>
          <w:rFonts w:eastAsia="Arial"/>
          <w:color w:val="000000"/>
          <w:sz w:val="28"/>
          <w:szCs w:val="28"/>
          <w:lang w:eastAsia="ru-RU"/>
        </w:rPr>
        <w:t xml:space="preserve"> лиц;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3) создание мотивации к добросовестному поведению контролируемых лиц.</w:t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lang w:val="en-US"/>
        </w:rPr>
        <w:t xml:space="preserve">III</w:t>
      </w:r>
      <w:r>
        <w:rPr>
          <w:rFonts w:eastAsia="Arial"/>
          <w:sz w:val="28"/>
          <w:szCs w:val="28"/>
        </w:rPr>
        <w:t xml:space="preserve">. Перечень пр</w:t>
      </w:r>
      <w:r>
        <w:rPr>
          <w:rFonts w:eastAsia="Arial"/>
          <w:sz w:val="28"/>
          <w:szCs w:val="28"/>
        </w:rPr>
        <w:t xml:space="preserve">офилактических мероприятий, сроки (периодичность) их проведения</w:t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/>
    </w:p>
    <w:p>
      <w:pPr>
        <w:ind w:firstLine="709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9. Перечень профилактических мероприятий, сроки (периодичность) их проведения приведены в приложении к настоящей программе.</w:t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lang w:val="en-US"/>
        </w:rPr>
        <w:t xml:space="preserve">IV</w:t>
      </w:r>
      <w:r>
        <w:rPr>
          <w:rFonts w:eastAsia="Arial"/>
          <w:sz w:val="28"/>
          <w:szCs w:val="28"/>
        </w:rPr>
        <w:t xml:space="preserve">. Показатели результативности и эффективности программы профилак</w:t>
      </w:r>
      <w:r>
        <w:rPr>
          <w:rFonts w:eastAsia="Arial"/>
          <w:sz w:val="28"/>
          <w:szCs w:val="28"/>
        </w:rPr>
        <w:t xml:space="preserve">тики</w:t>
      </w:r>
      <w:r/>
    </w:p>
    <w:p>
      <w:pPr>
        <w:ind w:firstLine="709"/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both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10. Отчетными показателями эффективности и результативности программы профилактики являются:</w:t>
      </w:r>
      <w:r/>
    </w:p>
    <w:p>
      <w:pPr>
        <w:ind w:firstLine="709"/>
        <w:jc w:val="both"/>
        <w:widowControl w:val="off"/>
        <w:rPr>
          <w:rFonts w:eastAsia="Arial" w:cs="Arial"/>
          <w:sz w:val="28"/>
          <w:szCs w:val="28"/>
        </w:rPr>
      </w:pPr>
      <w:r>
        <w:rPr>
          <w:rFonts w:eastAsia="Arial" w:cs="Arial"/>
          <w:sz w:val="28"/>
          <w:szCs w:val="28"/>
        </w:rPr>
        <w:t xml:space="preserve">полнота информации, размещенной на официальном сайте департамента в сети «Интернет» в соответствии с частью 3 статьи 46 Федерального закона </w:t>
      </w:r>
      <w:r>
        <w:rPr>
          <w:rFonts w:eastAsia="Arial" w:cs="Arial"/>
          <w:sz w:val="28"/>
          <w:szCs w:val="28"/>
        </w:rPr>
        <w:t xml:space="preserve">№ 248-ФЗ;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количество проведенных профилактических мероприятий;</w:t>
      </w:r>
      <w:r/>
    </w:p>
    <w:p>
      <w:pPr>
        <w:ind w:firstLine="709"/>
        <w:jc w:val="both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снижение количества однотипных и повторяющихся нарушений одним и тем же контролируемыми лицами.</w:t>
      </w:r>
      <w:r/>
    </w:p>
    <w:p>
      <w:pPr>
        <w:ind w:firstLine="0"/>
        <w:jc w:val="both"/>
        <w:widowControl w:val="off"/>
        <w:rPr>
          <w:rFonts w:eastAsia="Arial"/>
        </w:rPr>
      </w:pPr>
      <w:r>
        <w:rPr>
          <w:rFonts w:eastAsia="Arial"/>
          <w:sz w:val="28"/>
          <w:szCs w:val="28"/>
        </w:rPr>
      </w:r>
      <w:r>
        <w:rPr>
          <w:rFonts w:eastAsia="Arial"/>
          <w:sz w:val="28"/>
          <w:szCs w:val="28"/>
        </w:rPr>
      </w:r>
      <w:r/>
    </w:p>
    <w:p>
      <w:pPr>
        <w:ind w:firstLine="0"/>
        <w:jc w:val="both"/>
        <w:widowControl w:val="off"/>
        <w:rPr>
          <w:rFonts w:eastAsia="Arial"/>
        </w:rPr>
      </w:pPr>
      <w:r>
        <w:rPr>
          <w:rFonts w:eastAsia="Arial"/>
          <w:sz w:val="28"/>
          <w:szCs w:val="28"/>
        </w:rPr>
        <w:t xml:space="preserve">_________________________________</w:t>
      </w:r>
      <w:r>
        <w:rPr>
          <w:rFonts w:eastAsia="Arial"/>
          <w:sz w:val="28"/>
          <w:szCs w:val="28"/>
        </w:rPr>
      </w:r>
      <w:r/>
    </w:p>
    <w:p>
      <w:pPr>
        <w:ind w:firstLine="0"/>
        <w:jc w:val="both"/>
        <w:widowControl w:val="off"/>
        <w:rPr>
          <w:rFonts w:eastAsia="Arial"/>
        </w:rPr>
      </w:pPr>
      <w:r>
        <w:rPr>
          <w:rFonts w:eastAsia="Arial"/>
          <w:sz w:val="28"/>
          <w:szCs w:val="28"/>
        </w:rPr>
      </w:r>
      <w:r>
        <w:rPr>
          <w:sz w:val="28"/>
          <w:szCs w:val="28"/>
          <w:lang w:val="en-US"/>
        </w:rPr>
        <w:t xml:space="preserve">&lt;</w:t>
      </w:r>
      <w:r>
        <w:rPr>
          <w:sz w:val="28"/>
          <w:szCs w:val="28"/>
          <w:lang w:val="ru-RU"/>
        </w:rPr>
        <w:t xml:space="preserve">*</w:t>
      </w:r>
      <w:r>
        <w:rPr>
          <w:sz w:val="28"/>
          <w:szCs w:val="28"/>
          <w:lang w:val="en-US"/>
        </w:rPr>
        <w:t xml:space="preserve">&gt;</w:t>
      </w:r>
      <w:r>
        <w:rPr>
          <w:sz w:val="28"/>
          <w:szCs w:val="28"/>
          <w:lang w:val="ru-RU"/>
        </w:rPr>
        <w:t xml:space="preserve"> Данные по состоянию на 20 сентября 2023 года</w:t>
      </w:r>
      <w:r>
        <w:rPr>
          <w:rFonts w:eastAsia="Arial"/>
          <w:sz w:val="28"/>
          <w:szCs w:val="28"/>
        </w:rPr>
      </w:r>
      <w:r/>
    </w:p>
    <w:p>
      <w:pPr>
        <w:ind w:firstLine="0"/>
        <w:jc w:val="both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>
        <w:rPr>
          <w:rFonts w:eastAsia="Arial"/>
          <w:sz w:val="28"/>
          <w:szCs w:val="28"/>
        </w:rPr>
      </w:r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1276" w:bottom="1134" w:left="1559" w:header="568" w:footer="0" w:gutter="0"/>
      <w:pgNumType w:start="3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DejaVu Sans">
    <w:panose1 w:val="020B0603030804020204"/>
  </w:font>
  <w:font w:name="Liberation Sans">
    <w:panose1 w:val="020B0604020202020204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Symbol">
    <w:panose1 w:val="05050102010706020507"/>
  </w:font>
  <w:font w:name="+mn-ea">
    <w:panose1 w:val="05000600020000020004"/>
  </w:font>
  <w:font w:name="Microsoft YaHei">
    <w:panose1 w:val="020B0503020204020204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1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526890839"/>
      <w:docPartObj>
        <w:docPartGallery w:val="Page Numbers (Top of Page)"/>
        <w:docPartUnique w:val="true"/>
      </w:docPartObj>
      <w:rPr/>
    </w:sdtPr>
    <w:sdtContent>
      <w:p>
        <w:pPr>
          <w:pStyle w:val="1388"/>
          <w:jc w:val="center"/>
        </w:pPr>
        <w:r>
          <w:fldChar w:fldCharType="begin"/>
        </w:r>
        <w:r>
          <w:instrText xml:space="preserve">PAGE</w:instrText>
        </w:r>
        <w:r>
          <w:fldChar w:fldCharType="separate"/>
        </w:r>
        <w:r>
          <w:t xml:space="preserve">33</w:t>
        </w:r>
        <w: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1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</w:lvl>
    <w:lvl w:ilvl="1">
      <w:start w:val="1"/>
      <w:numFmt w:val="decimal"/>
      <w:isLgl w:val="false"/>
      <w:suff w:val="tab"/>
      <w:lvlText w:val="%2.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.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.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.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.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.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.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.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NSimSun" w:cs="Ari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endnote text"/>
    <w:basedOn w:val="715"/>
    <w:link w:val="681"/>
    <w:uiPriority w:val="99"/>
    <w:semiHidden/>
    <w:unhideWhenUsed/>
    <w:pPr>
      <w:spacing w:after="0" w:line="240" w:lineRule="auto"/>
    </w:pPr>
    <w:rPr>
      <w:sz w:val="20"/>
    </w:rPr>
  </w:style>
  <w:style w:type="character" w:styleId="681">
    <w:name w:val="Endnote Text Char"/>
    <w:link w:val="680"/>
    <w:uiPriority w:val="99"/>
    <w:rPr>
      <w:sz w:val="20"/>
    </w:rPr>
  </w:style>
  <w:style w:type="character" w:styleId="682">
    <w:name w:val="endnote reference"/>
    <w:basedOn w:val="716"/>
    <w:uiPriority w:val="99"/>
    <w:semiHidden/>
    <w:unhideWhenUsed/>
    <w:rPr>
      <w:vertAlign w:val="superscript"/>
    </w:rPr>
  </w:style>
  <w:style w:type="paragraph" w:styleId="683">
    <w:name w:val="table of figures"/>
    <w:basedOn w:val="715"/>
    <w:next w:val="715"/>
    <w:uiPriority w:val="99"/>
    <w:unhideWhenUsed/>
    <w:pPr>
      <w:spacing w:after="0" w:afterAutospacing="0"/>
    </w:pPr>
  </w:style>
  <w:style w:type="paragraph" w:styleId="684">
    <w:name w:val="Heading 1"/>
    <w:basedOn w:val="715"/>
    <w:next w:val="715"/>
    <w:link w:val="72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5">
    <w:name w:val="Heading 2"/>
    <w:basedOn w:val="715"/>
    <w:next w:val="715"/>
    <w:link w:val="72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6">
    <w:name w:val="Heading 3"/>
    <w:basedOn w:val="715"/>
    <w:next w:val="715"/>
    <w:link w:val="72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7">
    <w:name w:val="Heading 4"/>
    <w:basedOn w:val="715"/>
    <w:next w:val="715"/>
    <w:link w:val="7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715"/>
    <w:next w:val="715"/>
    <w:link w:val="73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715"/>
    <w:next w:val="715"/>
    <w:link w:val="73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715"/>
    <w:next w:val="715"/>
    <w:link w:val="7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1">
    <w:name w:val="Heading 8"/>
    <w:basedOn w:val="715"/>
    <w:next w:val="715"/>
    <w:link w:val="7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715"/>
    <w:next w:val="715"/>
    <w:link w:val="7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693">
    <w:name w:val="Header"/>
    <w:basedOn w:val="715"/>
    <w:link w:val="74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694">
    <w:name w:val="Footer"/>
    <w:basedOn w:val="715"/>
    <w:link w:val="75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695">
    <w:name w:val="Caption"/>
    <w:basedOn w:val="715"/>
    <w:next w:val="71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696">
    <w:name w:val="Plain Table 1"/>
    <w:basedOn w:val="71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basedOn w:val="71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basedOn w:val="7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7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7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7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7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"/>
    <w:basedOn w:val="7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4"/>
    <w:basedOn w:val="7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5">
    <w:name w:val="Grid Table 5 Dark"/>
    <w:basedOn w:val="7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themeColor="light1" w:sz="4" w:space="0"/>
        </w:tcBorders>
      </w:tcPr>
    </w:tblStylePr>
  </w:style>
  <w:style w:type="table" w:styleId="706">
    <w:name w:val="Grid Table 6 Colorful"/>
    <w:basedOn w:val="7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7">
    <w:name w:val="Grid Table 7 Colorful"/>
    <w:basedOn w:val="7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List Table 1 Light"/>
    <w:basedOn w:val="7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List Table 2"/>
    <w:basedOn w:val="7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10">
    <w:name w:val="List Table 3"/>
    <w:basedOn w:val="7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List Table 4"/>
    <w:basedOn w:val="7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List Table 5 Dark"/>
    <w:basedOn w:val="7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13">
    <w:name w:val="List Table 6 Colorful"/>
    <w:basedOn w:val="7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14">
    <w:name w:val="List Table 7 Colorful"/>
    <w:basedOn w:val="7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15" w:default="1">
    <w:name w:val="Normal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716" w:default="1">
    <w:name w:val="Default Paragraph Font"/>
    <w:uiPriority w:val="1"/>
    <w:semiHidden/>
    <w:unhideWhenUsed/>
  </w:style>
  <w:style w:type="table" w:styleId="71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8" w:default="1">
    <w:name w:val="No List"/>
    <w:uiPriority w:val="99"/>
    <w:semiHidden/>
    <w:unhideWhenUsed/>
  </w:style>
  <w:style w:type="character" w:styleId="719" w:customStyle="1">
    <w:name w:val="Title Char"/>
    <w:basedOn w:val="716"/>
    <w:uiPriority w:val="10"/>
    <w:rPr>
      <w:sz w:val="48"/>
      <w:szCs w:val="48"/>
    </w:rPr>
  </w:style>
  <w:style w:type="character" w:styleId="720" w:customStyle="1">
    <w:name w:val="Subtitle Char"/>
    <w:basedOn w:val="716"/>
    <w:uiPriority w:val="11"/>
    <w:rPr>
      <w:sz w:val="24"/>
      <w:szCs w:val="24"/>
    </w:rPr>
  </w:style>
  <w:style w:type="character" w:styleId="721" w:customStyle="1">
    <w:name w:val="Quote Char"/>
    <w:uiPriority w:val="29"/>
    <w:rPr>
      <w:i/>
    </w:rPr>
  </w:style>
  <w:style w:type="character" w:styleId="722" w:customStyle="1">
    <w:name w:val="Intense Quote Char"/>
    <w:uiPriority w:val="30"/>
    <w:rPr>
      <w:i/>
    </w:rPr>
  </w:style>
  <w:style w:type="character" w:styleId="723" w:customStyle="1">
    <w:name w:val="Footnote Text Char"/>
    <w:uiPriority w:val="99"/>
    <w:rPr>
      <w:sz w:val="18"/>
    </w:rPr>
  </w:style>
  <w:style w:type="paragraph" w:styleId="724" w:customStyle="1">
    <w:name w:val="Заголовок 11"/>
    <w:basedOn w:val="715"/>
    <w:next w:val="715"/>
    <w:link w:val="72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5" w:customStyle="1">
    <w:name w:val="Heading 1 Char"/>
    <w:basedOn w:val="716"/>
    <w:link w:val="724"/>
    <w:uiPriority w:val="9"/>
    <w:rPr>
      <w:rFonts w:ascii="Arial" w:hAnsi="Arial" w:eastAsia="Arial" w:cs="Arial"/>
      <w:sz w:val="40"/>
      <w:szCs w:val="40"/>
    </w:rPr>
  </w:style>
  <w:style w:type="paragraph" w:styleId="726" w:customStyle="1">
    <w:name w:val="Заголовок 21"/>
    <w:basedOn w:val="715"/>
    <w:next w:val="715"/>
    <w:link w:val="72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7" w:customStyle="1">
    <w:name w:val="Heading 2 Char"/>
    <w:basedOn w:val="716"/>
    <w:link w:val="726"/>
    <w:uiPriority w:val="9"/>
    <w:rPr>
      <w:rFonts w:ascii="Arial" w:hAnsi="Arial" w:eastAsia="Arial" w:cs="Arial"/>
      <w:sz w:val="34"/>
    </w:rPr>
  </w:style>
  <w:style w:type="paragraph" w:styleId="728" w:customStyle="1">
    <w:name w:val="Заголовок 31"/>
    <w:basedOn w:val="715"/>
    <w:next w:val="715"/>
    <w:link w:val="72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9" w:customStyle="1">
    <w:name w:val="Heading 3 Char"/>
    <w:basedOn w:val="716"/>
    <w:link w:val="728"/>
    <w:uiPriority w:val="9"/>
    <w:rPr>
      <w:rFonts w:ascii="Arial" w:hAnsi="Arial" w:eastAsia="Arial" w:cs="Arial"/>
      <w:sz w:val="30"/>
      <w:szCs w:val="30"/>
    </w:rPr>
  </w:style>
  <w:style w:type="paragraph" w:styleId="730" w:customStyle="1">
    <w:name w:val="Заголовок 41"/>
    <w:basedOn w:val="715"/>
    <w:next w:val="715"/>
    <w:link w:val="7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1" w:customStyle="1">
    <w:name w:val="Heading 4 Char"/>
    <w:basedOn w:val="716"/>
    <w:link w:val="730"/>
    <w:uiPriority w:val="9"/>
    <w:rPr>
      <w:rFonts w:ascii="Arial" w:hAnsi="Arial" w:eastAsia="Arial" w:cs="Arial"/>
      <w:b/>
      <w:bCs/>
      <w:sz w:val="26"/>
      <w:szCs w:val="26"/>
    </w:rPr>
  </w:style>
  <w:style w:type="paragraph" w:styleId="732" w:customStyle="1">
    <w:name w:val="Заголовок 51"/>
    <w:basedOn w:val="715"/>
    <w:next w:val="715"/>
    <w:link w:val="73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3" w:customStyle="1">
    <w:name w:val="Heading 5 Char"/>
    <w:basedOn w:val="716"/>
    <w:link w:val="732"/>
    <w:uiPriority w:val="9"/>
    <w:rPr>
      <w:rFonts w:ascii="Arial" w:hAnsi="Arial" w:eastAsia="Arial" w:cs="Arial"/>
      <w:b/>
      <w:bCs/>
      <w:sz w:val="24"/>
      <w:szCs w:val="24"/>
    </w:rPr>
  </w:style>
  <w:style w:type="paragraph" w:styleId="734" w:customStyle="1">
    <w:name w:val="Заголовок 61"/>
    <w:basedOn w:val="715"/>
    <w:next w:val="715"/>
    <w:link w:val="73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5" w:customStyle="1">
    <w:name w:val="Heading 6 Char"/>
    <w:basedOn w:val="716"/>
    <w:link w:val="734"/>
    <w:uiPriority w:val="9"/>
    <w:rPr>
      <w:rFonts w:ascii="Arial" w:hAnsi="Arial" w:eastAsia="Arial" w:cs="Arial"/>
      <w:b/>
      <w:bCs/>
      <w:sz w:val="22"/>
      <w:szCs w:val="22"/>
    </w:rPr>
  </w:style>
  <w:style w:type="paragraph" w:styleId="736" w:customStyle="1">
    <w:name w:val="Заголовок 71"/>
    <w:basedOn w:val="715"/>
    <w:next w:val="715"/>
    <w:link w:val="7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7" w:customStyle="1">
    <w:name w:val="Heading 7 Char"/>
    <w:basedOn w:val="716"/>
    <w:link w:val="7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8" w:customStyle="1">
    <w:name w:val="Заголовок 81"/>
    <w:basedOn w:val="715"/>
    <w:next w:val="715"/>
    <w:link w:val="7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9" w:customStyle="1">
    <w:name w:val="Heading 8 Char"/>
    <w:basedOn w:val="716"/>
    <w:link w:val="738"/>
    <w:uiPriority w:val="9"/>
    <w:rPr>
      <w:rFonts w:ascii="Arial" w:hAnsi="Arial" w:eastAsia="Arial" w:cs="Arial"/>
      <w:i/>
      <w:iCs/>
      <w:sz w:val="22"/>
      <w:szCs w:val="22"/>
    </w:rPr>
  </w:style>
  <w:style w:type="paragraph" w:styleId="740" w:customStyle="1">
    <w:name w:val="Заголовок 91"/>
    <w:basedOn w:val="715"/>
    <w:next w:val="715"/>
    <w:link w:val="7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1" w:customStyle="1">
    <w:name w:val="Heading 9 Char"/>
    <w:basedOn w:val="716"/>
    <w:link w:val="740"/>
    <w:uiPriority w:val="9"/>
    <w:rPr>
      <w:rFonts w:ascii="Arial" w:hAnsi="Arial" w:eastAsia="Arial" w:cs="Arial"/>
      <w:i/>
      <w:iCs/>
      <w:sz w:val="21"/>
      <w:szCs w:val="21"/>
    </w:rPr>
  </w:style>
  <w:style w:type="character" w:styleId="742" w:customStyle="1">
    <w:name w:val="Название Знак"/>
    <w:basedOn w:val="716"/>
    <w:link w:val="1367"/>
    <w:uiPriority w:val="10"/>
    <w:rPr>
      <w:sz w:val="48"/>
      <w:szCs w:val="48"/>
    </w:rPr>
  </w:style>
  <w:style w:type="paragraph" w:styleId="743">
    <w:name w:val="Subtitle"/>
    <w:basedOn w:val="715"/>
    <w:next w:val="715"/>
    <w:link w:val="744"/>
    <w:uiPriority w:val="11"/>
    <w:qFormat/>
    <w:pPr>
      <w:spacing w:before="200" w:after="200"/>
    </w:pPr>
    <w:rPr>
      <w:sz w:val="24"/>
      <w:szCs w:val="24"/>
    </w:rPr>
  </w:style>
  <w:style w:type="character" w:styleId="744" w:customStyle="1">
    <w:name w:val="Подзаголовок Знак"/>
    <w:basedOn w:val="716"/>
    <w:link w:val="743"/>
    <w:uiPriority w:val="11"/>
    <w:rPr>
      <w:sz w:val="24"/>
      <w:szCs w:val="24"/>
    </w:rPr>
  </w:style>
  <w:style w:type="paragraph" w:styleId="745">
    <w:name w:val="Quote"/>
    <w:basedOn w:val="715"/>
    <w:next w:val="715"/>
    <w:link w:val="746"/>
    <w:uiPriority w:val="29"/>
    <w:qFormat/>
    <w:pPr>
      <w:ind w:left="720" w:right="720"/>
    </w:pPr>
    <w:rPr>
      <w:i/>
    </w:rPr>
  </w:style>
  <w:style w:type="character" w:styleId="746" w:customStyle="1">
    <w:name w:val="Цитата 2 Знак"/>
    <w:link w:val="745"/>
    <w:uiPriority w:val="29"/>
    <w:rPr>
      <w:i/>
    </w:rPr>
  </w:style>
  <w:style w:type="paragraph" w:styleId="747">
    <w:name w:val="Intense Quote"/>
    <w:basedOn w:val="715"/>
    <w:next w:val="715"/>
    <w:link w:val="74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8" w:customStyle="1">
    <w:name w:val="Выделенная цитата Знак"/>
    <w:link w:val="747"/>
    <w:uiPriority w:val="30"/>
    <w:rPr>
      <w:i/>
    </w:rPr>
  </w:style>
  <w:style w:type="character" w:styleId="749" w:customStyle="1">
    <w:name w:val="Header Char"/>
    <w:basedOn w:val="716"/>
    <w:uiPriority w:val="99"/>
  </w:style>
  <w:style w:type="character" w:styleId="750" w:customStyle="1">
    <w:name w:val="Footer Char"/>
    <w:basedOn w:val="716"/>
    <w:uiPriority w:val="99"/>
  </w:style>
  <w:style w:type="character" w:styleId="751" w:customStyle="1">
    <w:name w:val="Caption Char"/>
    <w:uiPriority w:val="99"/>
  </w:style>
  <w:style w:type="table" w:styleId="752" w:customStyle="1">
    <w:name w:val="Table Grid Light"/>
    <w:basedOn w:val="71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3" w:customStyle="1">
    <w:name w:val="Таблица простая 11"/>
    <w:basedOn w:val="71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auto" w:fill="ffffff" w:themeFill="text1" w:themeFillTint="00"/>
      </w:tcPr>
    </w:tblStylePr>
    <w:tblStylePr w:type="band1Vert">
      <w:tcPr>
        <w:shd w:val="clear" w:color="auto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 w:customStyle="1">
    <w:name w:val="Таблица простая 21"/>
    <w:basedOn w:val="71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 w:customStyle="1">
    <w:name w:val="Таблица простая 31"/>
    <w:basedOn w:val="71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6" w:customStyle="1">
    <w:name w:val="Таблица простая 41"/>
    <w:basedOn w:val="71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Таблица простая 51"/>
    <w:basedOn w:val="71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8" w:customStyle="1">
    <w:name w:val="Таблица-сетка 1 светлая1"/>
    <w:basedOn w:val="71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1"/>
    <w:basedOn w:val="717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2"/>
    <w:basedOn w:val="71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3"/>
    <w:basedOn w:val="71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4"/>
    <w:basedOn w:val="71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5"/>
    <w:basedOn w:val="717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6"/>
    <w:basedOn w:val="71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Таблица-сетка 21"/>
    <w:basedOn w:val="71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1"/>
    <w:basedOn w:val="717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2"/>
    <w:basedOn w:val="71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3"/>
    <w:basedOn w:val="71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4"/>
    <w:basedOn w:val="71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5"/>
    <w:basedOn w:val="717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6"/>
    <w:basedOn w:val="71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Таблица-сетка 31"/>
    <w:basedOn w:val="71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1"/>
    <w:basedOn w:val="717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2"/>
    <w:basedOn w:val="71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3"/>
    <w:basedOn w:val="71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4"/>
    <w:basedOn w:val="71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5"/>
    <w:basedOn w:val="717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6"/>
    <w:basedOn w:val="71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Таблица-сетка 41"/>
    <w:basedOn w:val="71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0" w:customStyle="1">
    <w:name w:val="Grid Table 4 - Accent 1"/>
    <w:basedOn w:val="717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81" w:customStyle="1">
    <w:name w:val="Grid Table 4 - Accent 2"/>
    <w:basedOn w:val="717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82" w:customStyle="1">
    <w:name w:val="Grid Table 4 - Accent 3"/>
    <w:basedOn w:val="717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83" w:customStyle="1">
    <w:name w:val="Grid Table 4 - Accent 4"/>
    <w:basedOn w:val="717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84" w:customStyle="1">
    <w:name w:val="Grid Table 4 - Accent 5"/>
    <w:basedOn w:val="717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85" w:customStyle="1">
    <w:name w:val="Grid Table 4 - Accent 6"/>
    <w:basedOn w:val="717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6" w:customStyle="1">
    <w:name w:val="Таблица-сетка 5 темная1"/>
    <w:basedOn w:val="7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1"/>
    <w:basedOn w:val="7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deaf6" w:themeFill="accent1" w:themeFillTint="34"/>
    </w:tblPr>
    <w:tblStylePr w:type="band1Horz">
      <w:tcPr>
        <w:shd w:val="clear" w:color="auto" w:fill="b3d0eb" w:themeFill="accent1" w:themeFillTint="75"/>
      </w:tcPr>
    </w:tblStylePr>
    <w:tblStylePr w:type="band1Vert">
      <w:tcPr>
        <w:shd w:val="clear" w:color="auto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5b9bd5" w:themeFill="accent1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2"/>
    <w:basedOn w:val="7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 w:themeFill="accent2" w:themeFillTint="32"/>
    </w:tblPr>
    <w:tblStylePr w:type="band1Horz">
      <w:tcPr>
        <w:shd w:val="clear" w:color="auto" w:fill="f6c3a0" w:themeFill="accent2" w:themeFillTint="75"/>
      </w:tcPr>
    </w:tblStylePr>
    <w:tblStylePr w:type="band1Vert">
      <w:tcPr>
        <w:shd w:val="clear" w:color="auto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ed7d31" w:themeFill="accent2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3"/>
    <w:basedOn w:val="7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 w:themeFill="accent3" w:themeFillTint="34"/>
    </w:tblPr>
    <w:tblStylePr w:type="band1Horz">
      <w:tcPr>
        <w:shd w:val="clear" w:color="auto" w:fill="d5d5d5" w:themeFill="accent3" w:themeFillTint="75"/>
      </w:tcPr>
    </w:tblStylePr>
    <w:tblStylePr w:type="band1Vert">
      <w:tcPr>
        <w:shd w:val="clear" w:color="auto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a5a5a5" w:themeFill="accent3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- Accent 4"/>
    <w:basedOn w:val="7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ff2cb" w:themeFill="accent4" w:themeFillTint="34"/>
    </w:tblPr>
    <w:tblStylePr w:type="band1Horz">
      <w:tcPr>
        <w:shd w:val="clear" w:color="auto" w:fill="ffe28a" w:themeFill="accent4" w:themeFillTint="75"/>
      </w:tcPr>
    </w:tblStylePr>
    <w:tblStylePr w:type="band1Vert">
      <w:tcPr>
        <w:shd w:val="clear" w:color="auto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c000" w:themeFill="accent4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5"/>
    <w:basedOn w:val="7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 w:themeFill="accent5" w:themeFillTint="34"/>
    </w:tblPr>
    <w:tblStylePr w:type="band1Horz">
      <w:tcPr>
        <w:shd w:val="clear" w:color="auto" w:fill="a9bee4" w:themeFill="accent5" w:themeFillTint="75"/>
      </w:tcPr>
    </w:tblStylePr>
    <w:tblStylePr w:type="band1Vert">
      <w:tcPr>
        <w:shd w:val="clear" w:color="auto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 - Accent 6"/>
    <w:basedOn w:val="7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 w:themeFill="accent6" w:themeFillTint="34"/>
    </w:tblPr>
    <w:tblStylePr w:type="band1Horz">
      <w:tcPr>
        <w:shd w:val="clear" w:color="auto" w:fill="bcdba8" w:themeFill="accent6" w:themeFillTint="75"/>
      </w:tcPr>
    </w:tblStylePr>
    <w:tblStylePr w:type="band1Vert">
      <w:tcPr>
        <w:shd w:val="clear" w:color="auto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FFFFFF" w:themeColor="light1" w:sz="4" w:space="0"/>
        </w:tcBorders>
      </w:tcPr>
    </w:tblStylePr>
  </w:style>
  <w:style w:type="table" w:styleId="793" w:customStyle="1">
    <w:name w:val="Таблица-сетка 6 цветная1"/>
    <w:basedOn w:val="71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4" w:customStyle="1">
    <w:name w:val="Grid Table 6 Colorful - Accent 1"/>
    <w:basedOn w:val="717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95" w:customStyle="1">
    <w:name w:val="Grid Table 6 Colorful - Accent 2"/>
    <w:basedOn w:val="71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6" w:customStyle="1">
    <w:name w:val="Grid Table 6 Colorful - Accent 3"/>
    <w:basedOn w:val="717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7" w:customStyle="1">
    <w:name w:val="Grid Table 6 Colorful - Accent 4"/>
    <w:basedOn w:val="71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8" w:customStyle="1">
    <w:name w:val="Grid Table 6 Colorful - Accent 5"/>
    <w:basedOn w:val="717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9" w:customStyle="1">
    <w:name w:val="Grid Table 6 Colorful - Accent 6"/>
    <w:basedOn w:val="717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0" w:customStyle="1">
    <w:name w:val="Таблица-сетка 7 цветная1"/>
    <w:basedOn w:val="71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fffff" w:themeFill="text1" w:themeFillTint="00"/>
      </w:tcPr>
    </w:tblStylePr>
    <w:tblStylePr w:type="band1Vert">
      <w:tcPr>
        <w:shd w:val="clear" w:color="auto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1"/>
    <w:basedOn w:val="717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2"/>
    <w:basedOn w:val="717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3"/>
    <w:basedOn w:val="717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auto" w:fill="ffffff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7 Colorful - Accent 4"/>
    <w:basedOn w:val="717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7 Colorful - Accent 5"/>
    <w:basedOn w:val="717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auto" w:fill="ffffff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7 Colorful - Accent 6"/>
    <w:basedOn w:val="717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auto" w:fill="ffffff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Список-таблица 1 светлая1"/>
    <w:basedOn w:val="717"/>
    <w:uiPriority w:val="99"/>
    <w:tblPr>
      <w:tblStyleRowBandSize w:val="1"/>
      <w:tblStyleColBandSize w:val="1"/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1"/>
    <w:basedOn w:val="717"/>
    <w:uiPriority w:val="99"/>
    <w:tblPr>
      <w:tblStyleRowBandSize w:val="1"/>
      <w:tblStyleColBandSize w:val="1"/>
    </w:tblPr>
    <w:tblStylePr w:type="band1Horz"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2"/>
    <w:basedOn w:val="717"/>
    <w:uiPriority w:val="99"/>
    <w:tblPr>
      <w:tblStyleRowBandSize w:val="1"/>
      <w:tblStyleColBandSize w:val="1"/>
    </w:tblPr>
    <w:tblStylePr w:type="band1Horz"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3"/>
    <w:basedOn w:val="717"/>
    <w:uiPriority w:val="99"/>
    <w:tblPr>
      <w:tblStyleRowBandSize w:val="1"/>
      <w:tblStyleColBandSize w:val="1"/>
    </w:tblPr>
    <w:tblStylePr w:type="band1Horz"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4"/>
    <w:basedOn w:val="717"/>
    <w:uiPriority w:val="99"/>
    <w:tblPr>
      <w:tblStyleRowBandSize w:val="1"/>
      <w:tblStyleColBandSize w:val="1"/>
    </w:tblPr>
    <w:tblStylePr w:type="band1Horz"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5"/>
    <w:basedOn w:val="717"/>
    <w:uiPriority w:val="99"/>
    <w:tblPr>
      <w:tblStyleRowBandSize w:val="1"/>
      <w:tblStyleColBandSize w:val="1"/>
    </w:tblPr>
    <w:tblStylePr w:type="band1Horz"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6"/>
    <w:basedOn w:val="717"/>
    <w:uiPriority w:val="99"/>
    <w:tblPr>
      <w:tblStyleRowBandSize w:val="1"/>
      <w:tblStyleColBandSize w:val="1"/>
    </w:tblPr>
    <w:tblStylePr w:type="band1Horz"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Список-таблица 21"/>
    <w:basedOn w:val="71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1"/>
    <w:basedOn w:val="717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2"/>
    <w:basedOn w:val="717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3"/>
    <w:basedOn w:val="717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4"/>
    <w:basedOn w:val="717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5"/>
    <w:basedOn w:val="717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6"/>
    <w:basedOn w:val="717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21" w:customStyle="1">
    <w:name w:val="Список-таблица 31"/>
    <w:basedOn w:val="71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1"/>
    <w:basedOn w:val="717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2"/>
    <w:basedOn w:val="71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3"/>
    <w:basedOn w:val="717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4"/>
    <w:basedOn w:val="71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5"/>
    <w:basedOn w:val="717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6"/>
    <w:basedOn w:val="717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Список-таблица 41"/>
    <w:basedOn w:val="71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1"/>
    <w:basedOn w:val="717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2"/>
    <w:basedOn w:val="717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3"/>
    <w:basedOn w:val="717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4"/>
    <w:basedOn w:val="717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5"/>
    <w:basedOn w:val="717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6"/>
    <w:basedOn w:val="717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Список-таблица 5 темная1"/>
    <w:basedOn w:val="71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</w:tblPr>
    <w:tblStylePr w:type="band1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1"/>
    <w:basedOn w:val="717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 w:themeFill="accent1"/>
    </w:tblPr>
    <w:tblStylePr w:type="band1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2"/>
    <w:basedOn w:val="717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 w:themeFill="accent2" w:themeFillTint="97"/>
    </w:tblPr>
    <w:tblStylePr w:type="band1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3"/>
    <w:basedOn w:val="717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 w:themeFill="accent3" w:themeFillTint="98"/>
    </w:tblPr>
    <w:tblStylePr w:type="band1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4"/>
    <w:basedOn w:val="717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 w:themeFill="accent4" w:themeFillTint="9A"/>
    </w:tblPr>
    <w:tblStylePr w:type="band1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5"/>
    <w:basedOn w:val="717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 w:themeFill="accent5" w:themeFillTint="9A"/>
    </w:tblPr>
    <w:tblStylePr w:type="band1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6"/>
    <w:basedOn w:val="717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 w:themeFill="accent6" w:themeFillTint="98"/>
    </w:tblPr>
    <w:tblStylePr w:type="band1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Список-таблица 6 цветная1"/>
    <w:basedOn w:val="71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3" w:customStyle="1">
    <w:name w:val="List Table 6 Colorful - Accent 1"/>
    <w:basedOn w:val="717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44" w:customStyle="1">
    <w:name w:val="List Table 6 Colorful - Accent 2"/>
    <w:basedOn w:val="717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45" w:customStyle="1">
    <w:name w:val="List Table 6 Colorful - Accent 3"/>
    <w:basedOn w:val="717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46" w:customStyle="1">
    <w:name w:val="List Table 6 Colorful - Accent 4"/>
    <w:basedOn w:val="717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47" w:customStyle="1">
    <w:name w:val="List Table 6 Colorful - Accent 5"/>
    <w:basedOn w:val="717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48" w:customStyle="1">
    <w:name w:val="List Table 6 Colorful - Accent 6"/>
    <w:basedOn w:val="717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9" w:customStyle="1">
    <w:name w:val="Список-таблица 7 цветная1"/>
    <w:basedOn w:val="71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1"/>
    <w:basedOn w:val="717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2"/>
    <w:basedOn w:val="717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3"/>
    <w:basedOn w:val="717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7 Colorful - Accent 4"/>
    <w:basedOn w:val="717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7 Colorful - Accent 5"/>
    <w:basedOn w:val="717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7 Colorful - Accent 6"/>
    <w:basedOn w:val="717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ned - Accent"/>
    <w:basedOn w:val="717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57" w:customStyle="1">
    <w:name w:val="Lined - Accent 1"/>
    <w:basedOn w:val="717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58" w:customStyle="1">
    <w:name w:val="Lined - Accent 2"/>
    <w:basedOn w:val="717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59" w:customStyle="1">
    <w:name w:val="Lined - Accent 3"/>
    <w:basedOn w:val="717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60" w:customStyle="1">
    <w:name w:val="Lined - Accent 4"/>
    <w:basedOn w:val="717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61" w:customStyle="1">
    <w:name w:val="Lined - Accent 5"/>
    <w:basedOn w:val="717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62" w:customStyle="1">
    <w:name w:val="Lined - Accent 6"/>
    <w:basedOn w:val="717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63" w:customStyle="1">
    <w:name w:val="Bordered &amp; Lined - Accent"/>
    <w:basedOn w:val="717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64" w:customStyle="1">
    <w:name w:val="Bordered &amp; Lined - Accent 1"/>
    <w:basedOn w:val="717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65" w:customStyle="1">
    <w:name w:val="Bordered &amp; Lined - Accent 2"/>
    <w:basedOn w:val="717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66" w:customStyle="1">
    <w:name w:val="Bordered &amp; Lined - Accent 3"/>
    <w:basedOn w:val="717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67" w:customStyle="1">
    <w:name w:val="Bordered &amp; Lined - Accent 4"/>
    <w:basedOn w:val="717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68" w:customStyle="1">
    <w:name w:val="Bordered &amp; Lined - Accent 5"/>
    <w:basedOn w:val="717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69" w:customStyle="1">
    <w:name w:val="Bordered &amp; Lined - Accent 6"/>
    <w:basedOn w:val="717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70" w:customStyle="1">
    <w:name w:val="Bordered"/>
    <w:basedOn w:val="71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1" w:customStyle="1">
    <w:name w:val="Bordered - Accent 1"/>
    <w:basedOn w:val="717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72" w:customStyle="1">
    <w:name w:val="Bordered - Accent 2"/>
    <w:basedOn w:val="71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73" w:customStyle="1">
    <w:name w:val="Bordered - Accent 3"/>
    <w:basedOn w:val="71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74" w:customStyle="1">
    <w:name w:val="Bordered - Accent 4"/>
    <w:basedOn w:val="71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75" w:customStyle="1">
    <w:name w:val="Bordered - Accent 5"/>
    <w:basedOn w:val="717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76" w:customStyle="1">
    <w:name w:val="Bordered - Accent 6"/>
    <w:basedOn w:val="71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77">
    <w:name w:val="Hyperlink"/>
    <w:uiPriority w:val="99"/>
    <w:unhideWhenUsed/>
    <w:rPr>
      <w:color w:val="0563c1" w:themeColor="hyperlink"/>
      <w:u w:val="single"/>
    </w:rPr>
  </w:style>
  <w:style w:type="paragraph" w:styleId="878">
    <w:name w:val="footnote text"/>
    <w:basedOn w:val="715"/>
    <w:link w:val="879"/>
    <w:uiPriority w:val="99"/>
    <w:semiHidden/>
    <w:unhideWhenUsed/>
    <w:pPr>
      <w:spacing w:after="40"/>
    </w:pPr>
    <w:rPr>
      <w:sz w:val="18"/>
    </w:rPr>
  </w:style>
  <w:style w:type="character" w:styleId="879" w:customStyle="1">
    <w:name w:val="Текст сноски Знак1"/>
    <w:link w:val="878"/>
    <w:uiPriority w:val="99"/>
    <w:rPr>
      <w:sz w:val="18"/>
    </w:rPr>
  </w:style>
  <w:style w:type="character" w:styleId="880">
    <w:name w:val="footnote reference"/>
    <w:basedOn w:val="716"/>
    <w:uiPriority w:val="99"/>
    <w:unhideWhenUsed/>
    <w:rPr>
      <w:vertAlign w:val="superscript"/>
    </w:rPr>
  </w:style>
  <w:style w:type="paragraph" w:styleId="881">
    <w:name w:val="toc 1"/>
    <w:basedOn w:val="715"/>
    <w:next w:val="715"/>
    <w:uiPriority w:val="39"/>
    <w:unhideWhenUsed/>
    <w:pPr>
      <w:spacing w:after="57"/>
    </w:pPr>
  </w:style>
  <w:style w:type="paragraph" w:styleId="882">
    <w:name w:val="toc 2"/>
    <w:basedOn w:val="715"/>
    <w:next w:val="715"/>
    <w:uiPriority w:val="39"/>
    <w:unhideWhenUsed/>
    <w:pPr>
      <w:ind w:left="283"/>
      <w:spacing w:after="57"/>
    </w:pPr>
  </w:style>
  <w:style w:type="paragraph" w:styleId="883">
    <w:name w:val="toc 3"/>
    <w:basedOn w:val="715"/>
    <w:next w:val="715"/>
    <w:uiPriority w:val="39"/>
    <w:unhideWhenUsed/>
    <w:pPr>
      <w:ind w:left="567"/>
      <w:spacing w:after="57"/>
    </w:pPr>
  </w:style>
  <w:style w:type="paragraph" w:styleId="884">
    <w:name w:val="toc 4"/>
    <w:basedOn w:val="715"/>
    <w:next w:val="715"/>
    <w:uiPriority w:val="39"/>
    <w:unhideWhenUsed/>
    <w:pPr>
      <w:ind w:left="850"/>
      <w:spacing w:after="57"/>
    </w:pPr>
  </w:style>
  <w:style w:type="paragraph" w:styleId="885">
    <w:name w:val="toc 5"/>
    <w:basedOn w:val="715"/>
    <w:next w:val="715"/>
    <w:uiPriority w:val="39"/>
    <w:unhideWhenUsed/>
    <w:pPr>
      <w:ind w:left="1134"/>
      <w:spacing w:after="57"/>
    </w:pPr>
  </w:style>
  <w:style w:type="paragraph" w:styleId="886">
    <w:name w:val="toc 6"/>
    <w:basedOn w:val="715"/>
    <w:next w:val="715"/>
    <w:uiPriority w:val="39"/>
    <w:unhideWhenUsed/>
    <w:pPr>
      <w:ind w:left="1417"/>
      <w:spacing w:after="57"/>
    </w:pPr>
  </w:style>
  <w:style w:type="paragraph" w:styleId="887">
    <w:name w:val="toc 7"/>
    <w:basedOn w:val="715"/>
    <w:next w:val="715"/>
    <w:uiPriority w:val="39"/>
    <w:unhideWhenUsed/>
    <w:pPr>
      <w:ind w:left="1701"/>
      <w:spacing w:after="57"/>
    </w:pPr>
  </w:style>
  <w:style w:type="paragraph" w:styleId="888">
    <w:name w:val="toc 8"/>
    <w:basedOn w:val="715"/>
    <w:next w:val="715"/>
    <w:uiPriority w:val="39"/>
    <w:unhideWhenUsed/>
    <w:pPr>
      <w:ind w:left="1984"/>
      <w:spacing w:after="57"/>
    </w:pPr>
  </w:style>
  <w:style w:type="paragraph" w:styleId="889">
    <w:name w:val="toc 9"/>
    <w:basedOn w:val="715"/>
    <w:next w:val="715"/>
    <w:uiPriority w:val="39"/>
    <w:unhideWhenUsed/>
    <w:pPr>
      <w:ind w:left="2268"/>
      <w:spacing w:after="57"/>
    </w:pPr>
  </w:style>
  <w:style w:type="paragraph" w:styleId="890">
    <w:name w:val="TOC Heading"/>
    <w:uiPriority w:val="39"/>
    <w:unhideWhenUsed/>
  </w:style>
  <w:style w:type="character" w:styleId="891" w:customStyle="1">
    <w:name w:val="WW8Num1z0"/>
    <w:qFormat/>
  </w:style>
  <w:style w:type="character" w:styleId="892" w:customStyle="1">
    <w:name w:val="WW8Num1z1"/>
    <w:qFormat/>
  </w:style>
  <w:style w:type="character" w:styleId="893" w:customStyle="1">
    <w:name w:val="WW8Num1z2"/>
    <w:qFormat/>
  </w:style>
  <w:style w:type="character" w:styleId="894" w:customStyle="1">
    <w:name w:val="WW8Num1z3"/>
    <w:qFormat/>
  </w:style>
  <w:style w:type="character" w:styleId="895" w:customStyle="1">
    <w:name w:val="WW8Num1z4"/>
    <w:qFormat/>
  </w:style>
  <w:style w:type="character" w:styleId="896" w:customStyle="1">
    <w:name w:val="WW8Num1z5"/>
    <w:qFormat/>
  </w:style>
  <w:style w:type="character" w:styleId="897" w:customStyle="1">
    <w:name w:val="WW8Num1z6"/>
    <w:qFormat/>
  </w:style>
  <w:style w:type="character" w:styleId="898" w:customStyle="1">
    <w:name w:val="WW8Num1z7"/>
    <w:qFormat/>
  </w:style>
  <w:style w:type="character" w:styleId="899" w:customStyle="1">
    <w:name w:val="WW8Num1z8"/>
    <w:qFormat/>
  </w:style>
  <w:style w:type="character" w:styleId="900" w:customStyle="1">
    <w:name w:val="WW8Num2z0"/>
    <w:qFormat/>
  </w:style>
  <w:style w:type="character" w:styleId="901" w:customStyle="1">
    <w:name w:val="WW8Num3z0"/>
    <w:qFormat/>
  </w:style>
  <w:style w:type="character" w:styleId="902" w:customStyle="1">
    <w:name w:val="WW8Num4z0"/>
    <w:qFormat/>
  </w:style>
  <w:style w:type="character" w:styleId="903" w:customStyle="1">
    <w:name w:val="WW8Num5z0"/>
    <w:qFormat/>
  </w:style>
  <w:style w:type="character" w:styleId="904" w:customStyle="1">
    <w:name w:val="WW8Num5z1"/>
    <w:qFormat/>
  </w:style>
  <w:style w:type="character" w:styleId="905" w:customStyle="1">
    <w:name w:val="WW8Num5z2"/>
    <w:qFormat/>
  </w:style>
  <w:style w:type="character" w:styleId="906" w:customStyle="1">
    <w:name w:val="WW8Num5z3"/>
    <w:qFormat/>
  </w:style>
  <w:style w:type="character" w:styleId="907" w:customStyle="1">
    <w:name w:val="WW8Num5z4"/>
    <w:qFormat/>
  </w:style>
  <w:style w:type="character" w:styleId="908" w:customStyle="1">
    <w:name w:val="WW8Num5z5"/>
    <w:qFormat/>
  </w:style>
  <w:style w:type="character" w:styleId="909" w:customStyle="1">
    <w:name w:val="WW8Num5z6"/>
    <w:qFormat/>
  </w:style>
  <w:style w:type="character" w:styleId="910" w:customStyle="1">
    <w:name w:val="WW8Num5z7"/>
    <w:qFormat/>
  </w:style>
  <w:style w:type="character" w:styleId="911" w:customStyle="1">
    <w:name w:val="WW8Num5z8"/>
    <w:qFormat/>
  </w:style>
  <w:style w:type="character" w:styleId="912" w:customStyle="1">
    <w:name w:val="WW8Num6z0"/>
    <w:qFormat/>
  </w:style>
  <w:style w:type="character" w:styleId="913" w:customStyle="1">
    <w:name w:val="WW8Num6z1"/>
    <w:qFormat/>
  </w:style>
  <w:style w:type="character" w:styleId="914" w:customStyle="1">
    <w:name w:val="WW8Num6z2"/>
    <w:qFormat/>
  </w:style>
  <w:style w:type="character" w:styleId="915" w:customStyle="1">
    <w:name w:val="WW8Num6z3"/>
    <w:qFormat/>
  </w:style>
  <w:style w:type="character" w:styleId="916" w:customStyle="1">
    <w:name w:val="WW8Num6z4"/>
    <w:qFormat/>
  </w:style>
  <w:style w:type="character" w:styleId="917" w:customStyle="1">
    <w:name w:val="WW8Num6z5"/>
    <w:qFormat/>
  </w:style>
  <w:style w:type="character" w:styleId="918" w:customStyle="1">
    <w:name w:val="WW8Num6z6"/>
    <w:qFormat/>
  </w:style>
  <w:style w:type="character" w:styleId="919" w:customStyle="1">
    <w:name w:val="WW8Num6z7"/>
    <w:qFormat/>
  </w:style>
  <w:style w:type="character" w:styleId="920" w:customStyle="1">
    <w:name w:val="WW8Num6z8"/>
    <w:qFormat/>
  </w:style>
  <w:style w:type="character" w:styleId="921" w:customStyle="1">
    <w:name w:val="WW8Num7z0"/>
    <w:qFormat/>
  </w:style>
  <w:style w:type="character" w:styleId="922" w:customStyle="1">
    <w:name w:val="WW8Num7z1"/>
    <w:qFormat/>
  </w:style>
  <w:style w:type="character" w:styleId="923" w:customStyle="1">
    <w:name w:val="WW8Num7z2"/>
    <w:qFormat/>
  </w:style>
  <w:style w:type="character" w:styleId="924" w:customStyle="1">
    <w:name w:val="WW8Num7z3"/>
    <w:qFormat/>
  </w:style>
  <w:style w:type="character" w:styleId="925" w:customStyle="1">
    <w:name w:val="WW8Num7z4"/>
    <w:qFormat/>
  </w:style>
  <w:style w:type="character" w:styleId="926" w:customStyle="1">
    <w:name w:val="WW8Num7z5"/>
    <w:qFormat/>
  </w:style>
  <w:style w:type="character" w:styleId="927" w:customStyle="1">
    <w:name w:val="WW8Num7z6"/>
    <w:qFormat/>
  </w:style>
  <w:style w:type="character" w:styleId="928" w:customStyle="1">
    <w:name w:val="WW8Num7z7"/>
    <w:qFormat/>
  </w:style>
  <w:style w:type="character" w:styleId="929" w:customStyle="1">
    <w:name w:val="WW8Num7z8"/>
    <w:qFormat/>
  </w:style>
  <w:style w:type="character" w:styleId="930" w:customStyle="1">
    <w:name w:val="WW8Num8z0"/>
    <w:qFormat/>
  </w:style>
  <w:style w:type="character" w:styleId="931" w:customStyle="1">
    <w:name w:val="WW8Num8z1"/>
    <w:qFormat/>
  </w:style>
  <w:style w:type="character" w:styleId="932" w:customStyle="1">
    <w:name w:val="WW8Num8z2"/>
    <w:qFormat/>
  </w:style>
  <w:style w:type="character" w:styleId="933" w:customStyle="1">
    <w:name w:val="WW8Num8z3"/>
    <w:qFormat/>
  </w:style>
  <w:style w:type="character" w:styleId="934" w:customStyle="1">
    <w:name w:val="WW8Num8z4"/>
    <w:qFormat/>
  </w:style>
  <w:style w:type="character" w:styleId="935" w:customStyle="1">
    <w:name w:val="WW8Num8z5"/>
    <w:qFormat/>
  </w:style>
  <w:style w:type="character" w:styleId="936" w:customStyle="1">
    <w:name w:val="WW8Num8z6"/>
    <w:qFormat/>
  </w:style>
  <w:style w:type="character" w:styleId="937" w:customStyle="1">
    <w:name w:val="WW8Num8z7"/>
    <w:qFormat/>
  </w:style>
  <w:style w:type="character" w:styleId="938" w:customStyle="1">
    <w:name w:val="WW8Num8z8"/>
    <w:qFormat/>
  </w:style>
  <w:style w:type="character" w:styleId="939" w:customStyle="1">
    <w:name w:val="WW8Num9z0"/>
    <w:qFormat/>
  </w:style>
  <w:style w:type="character" w:styleId="940" w:customStyle="1">
    <w:name w:val="WW8Num9z1"/>
    <w:qFormat/>
  </w:style>
  <w:style w:type="character" w:styleId="941" w:customStyle="1">
    <w:name w:val="WW8Num9z2"/>
    <w:qFormat/>
  </w:style>
  <w:style w:type="character" w:styleId="942" w:customStyle="1">
    <w:name w:val="WW8Num9z3"/>
    <w:qFormat/>
  </w:style>
  <w:style w:type="character" w:styleId="943" w:customStyle="1">
    <w:name w:val="WW8Num9z4"/>
    <w:qFormat/>
  </w:style>
  <w:style w:type="character" w:styleId="944" w:customStyle="1">
    <w:name w:val="WW8Num9z5"/>
    <w:qFormat/>
  </w:style>
  <w:style w:type="character" w:styleId="945" w:customStyle="1">
    <w:name w:val="WW8Num9z6"/>
    <w:qFormat/>
  </w:style>
  <w:style w:type="character" w:styleId="946" w:customStyle="1">
    <w:name w:val="WW8Num9z7"/>
    <w:qFormat/>
  </w:style>
  <w:style w:type="character" w:styleId="947" w:customStyle="1">
    <w:name w:val="WW8Num9z8"/>
    <w:qFormat/>
  </w:style>
  <w:style w:type="character" w:styleId="948" w:customStyle="1">
    <w:name w:val="WW8Num10z0"/>
    <w:qFormat/>
  </w:style>
  <w:style w:type="character" w:styleId="949" w:customStyle="1">
    <w:name w:val="WW8Num10z1"/>
    <w:qFormat/>
  </w:style>
  <w:style w:type="character" w:styleId="950" w:customStyle="1">
    <w:name w:val="WW8Num10z2"/>
    <w:qFormat/>
  </w:style>
  <w:style w:type="character" w:styleId="951" w:customStyle="1">
    <w:name w:val="WW8Num10z3"/>
    <w:qFormat/>
  </w:style>
  <w:style w:type="character" w:styleId="952" w:customStyle="1">
    <w:name w:val="WW8Num10z4"/>
    <w:qFormat/>
  </w:style>
  <w:style w:type="character" w:styleId="953" w:customStyle="1">
    <w:name w:val="WW8Num10z5"/>
    <w:qFormat/>
  </w:style>
  <w:style w:type="character" w:styleId="954" w:customStyle="1">
    <w:name w:val="WW8Num10z6"/>
    <w:qFormat/>
  </w:style>
  <w:style w:type="character" w:styleId="955" w:customStyle="1">
    <w:name w:val="WW8Num10z7"/>
    <w:qFormat/>
  </w:style>
  <w:style w:type="character" w:styleId="956" w:customStyle="1">
    <w:name w:val="WW8Num10z8"/>
    <w:qFormat/>
  </w:style>
  <w:style w:type="character" w:styleId="957" w:customStyle="1">
    <w:name w:val="WW8Num11z0"/>
    <w:qFormat/>
  </w:style>
  <w:style w:type="character" w:styleId="958" w:customStyle="1">
    <w:name w:val="WW8Num11z1"/>
    <w:qFormat/>
  </w:style>
  <w:style w:type="character" w:styleId="959" w:customStyle="1">
    <w:name w:val="WW8Num11z2"/>
    <w:qFormat/>
  </w:style>
  <w:style w:type="character" w:styleId="960" w:customStyle="1">
    <w:name w:val="WW8Num11z3"/>
    <w:qFormat/>
  </w:style>
  <w:style w:type="character" w:styleId="961" w:customStyle="1">
    <w:name w:val="WW8Num11z4"/>
    <w:qFormat/>
  </w:style>
  <w:style w:type="character" w:styleId="962" w:customStyle="1">
    <w:name w:val="WW8Num11z5"/>
    <w:qFormat/>
  </w:style>
  <w:style w:type="character" w:styleId="963" w:customStyle="1">
    <w:name w:val="WW8Num11z6"/>
    <w:qFormat/>
  </w:style>
  <w:style w:type="character" w:styleId="964" w:customStyle="1">
    <w:name w:val="WW8Num11z7"/>
    <w:qFormat/>
  </w:style>
  <w:style w:type="character" w:styleId="965" w:customStyle="1">
    <w:name w:val="WW8Num11z8"/>
    <w:qFormat/>
  </w:style>
  <w:style w:type="character" w:styleId="966" w:customStyle="1">
    <w:name w:val="WW8Num12z0"/>
    <w:qFormat/>
    <w:rPr>
      <w:rFonts w:ascii="Times New Roman" w:hAnsi="Times New Roman" w:eastAsia="Times New Roman" w:cs="Times New Roman"/>
    </w:rPr>
  </w:style>
  <w:style w:type="character" w:styleId="967" w:customStyle="1">
    <w:name w:val="WW8Num12z1"/>
    <w:qFormat/>
  </w:style>
  <w:style w:type="character" w:styleId="968" w:customStyle="1">
    <w:name w:val="WW8Num12z2"/>
    <w:qFormat/>
  </w:style>
  <w:style w:type="character" w:styleId="969" w:customStyle="1">
    <w:name w:val="WW8Num12z3"/>
    <w:qFormat/>
  </w:style>
  <w:style w:type="character" w:styleId="970" w:customStyle="1">
    <w:name w:val="WW8Num12z4"/>
    <w:qFormat/>
  </w:style>
  <w:style w:type="character" w:styleId="971" w:customStyle="1">
    <w:name w:val="WW8Num12z5"/>
    <w:qFormat/>
  </w:style>
  <w:style w:type="character" w:styleId="972" w:customStyle="1">
    <w:name w:val="WW8Num12z6"/>
    <w:qFormat/>
  </w:style>
  <w:style w:type="character" w:styleId="973" w:customStyle="1">
    <w:name w:val="WW8Num12z7"/>
    <w:qFormat/>
  </w:style>
  <w:style w:type="character" w:styleId="974" w:customStyle="1">
    <w:name w:val="WW8Num12z8"/>
    <w:qFormat/>
  </w:style>
  <w:style w:type="character" w:styleId="975" w:customStyle="1">
    <w:name w:val="WW8Num13z0"/>
    <w:qFormat/>
  </w:style>
  <w:style w:type="character" w:styleId="976" w:customStyle="1">
    <w:name w:val="WW8Num13z1"/>
    <w:qFormat/>
  </w:style>
  <w:style w:type="character" w:styleId="977" w:customStyle="1">
    <w:name w:val="WW8Num13z2"/>
    <w:qFormat/>
  </w:style>
  <w:style w:type="character" w:styleId="978" w:customStyle="1">
    <w:name w:val="WW8Num13z3"/>
    <w:qFormat/>
  </w:style>
  <w:style w:type="character" w:styleId="979" w:customStyle="1">
    <w:name w:val="WW8Num13z4"/>
    <w:qFormat/>
  </w:style>
  <w:style w:type="character" w:styleId="980" w:customStyle="1">
    <w:name w:val="WW8Num13z5"/>
    <w:qFormat/>
  </w:style>
  <w:style w:type="character" w:styleId="981" w:customStyle="1">
    <w:name w:val="WW8Num13z6"/>
    <w:qFormat/>
  </w:style>
  <w:style w:type="character" w:styleId="982" w:customStyle="1">
    <w:name w:val="WW8Num13z7"/>
    <w:qFormat/>
  </w:style>
  <w:style w:type="character" w:styleId="983" w:customStyle="1">
    <w:name w:val="WW8Num13z8"/>
    <w:qFormat/>
  </w:style>
  <w:style w:type="character" w:styleId="984" w:customStyle="1">
    <w:name w:val="WW8Num14z0"/>
    <w:qFormat/>
  </w:style>
  <w:style w:type="character" w:styleId="985" w:customStyle="1">
    <w:name w:val="WW8Num14z1"/>
    <w:qFormat/>
  </w:style>
  <w:style w:type="character" w:styleId="986" w:customStyle="1">
    <w:name w:val="WW8Num14z2"/>
    <w:qFormat/>
  </w:style>
  <w:style w:type="character" w:styleId="987" w:customStyle="1">
    <w:name w:val="WW8Num14z3"/>
    <w:qFormat/>
  </w:style>
  <w:style w:type="character" w:styleId="988" w:customStyle="1">
    <w:name w:val="WW8Num14z4"/>
    <w:qFormat/>
  </w:style>
  <w:style w:type="character" w:styleId="989" w:customStyle="1">
    <w:name w:val="WW8Num14z5"/>
    <w:qFormat/>
  </w:style>
  <w:style w:type="character" w:styleId="990" w:customStyle="1">
    <w:name w:val="WW8Num14z6"/>
    <w:qFormat/>
  </w:style>
  <w:style w:type="character" w:styleId="991" w:customStyle="1">
    <w:name w:val="WW8Num14z7"/>
    <w:qFormat/>
  </w:style>
  <w:style w:type="character" w:styleId="992" w:customStyle="1">
    <w:name w:val="WW8Num14z8"/>
    <w:qFormat/>
  </w:style>
  <w:style w:type="character" w:styleId="993" w:customStyle="1">
    <w:name w:val="WW8Num15z0"/>
    <w:qFormat/>
    <w:rPr>
      <w:rFonts w:ascii="Times New Roman" w:hAnsi="Times New Roman" w:cs="Times New Roman"/>
      <w:b/>
    </w:rPr>
  </w:style>
  <w:style w:type="character" w:styleId="994" w:customStyle="1">
    <w:name w:val="WW8Num15z1"/>
    <w:qFormat/>
  </w:style>
  <w:style w:type="character" w:styleId="995" w:customStyle="1">
    <w:name w:val="WW8Num15z2"/>
    <w:qFormat/>
  </w:style>
  <w:style w:type="character" w:styleId="996" w:customStyle="1">
    <w:name w:val="WW8Num15z3"/>
    <w:qFormat/>
  </w:style>
  <w:style w:type="character" w:styleId="997" w:customStyle="1">
    <w:name w:val="WW8Num15z4"/>
    <w:qFormat/>
  </w:style>
  <w:style w:type="character" w:styleId="998" w:customStyle="1">
    <w:name w:val="WW8Num15z5"/>
    <w:qFormat/>
  </w:style>
  <w:style w:type="character" w:styleId="999" w:customStyle="1">
    <w:name w:val="WW8Num15z6"/>
    <w:qFormat/>
  </w:style>
  <w:style w:type="character" w:styleId="1000" w:customStyle="1">
    <w:name w:val="WW8Num15z7"/>
    <w:qFormat/>
  </w:style>
  <w:style w:type="character" w:styleId="1001" w:customStyle="1">
    <w:name w:val="WW8Num15z8"/>
    <w:qFormat/>
  </w:style>
  <w:style w:type="character" w:styleId="1002" w:customStyle="1">
    <w:name w:val="WW8Num2z1"/>
    <w:qFormat/>
    <w:rPr>
      <w:rFonts w:ascii="Symbol" w:hAnsi="Symbol" w:cs="Symbol"/>
    </w:rPr>
  </w:style>
  <w:style w:type="character" w:styleId="1003" w:customStyle="1">
    <w:name w:val="Основной шрифт абзаца1"/>
    <w:qFormat/>
  </w:style>
  <w:style w:type="character" w:styleId="1004" w:customStyle="1">
    <w:name w:val="Знак Знак Знак"/>
    <w:qFormat/>
    <w:rPr>
      <w:sz w:val="32"/>
      <w:lang w:val="ru-RU" w:bidi="ar-SA"/>
    </w:rPr>
  </w:style>
  <w:style w:type="character" w:styleId="1005" w:customStyle="1">
    <w:name w:val="Internet Link"/>
    <w:qFormat/>
    <w:rPr>
      <w:color w:val="0000ff"/>
      <w:u w:val="single"/>
    </w:rPr>
  </w:style>
  <w:style w:type="character" w:styleId="1006" w:customStyle="1">
    <w:name w:val="Текст выноски Знак"/>
    <w:uiPriority w:val="99"/>
    <w:qFormat/>
    <w:rPr>
      <w:rFonts w:ascii="Tahoma" w:hAnsi="Tahoma" w:cs="Tahoma"/>
      <w:sz w:val="16"/>
      <w:szCs w:val="16"/>
    </w:rPr>
  </w:style>
  <w:style w:type="character" w:styleId="1007" w:customStyle="1">
    <w:name w:val="Заголовок 5 Знак"/>
    <w:qFormat/>
    <w:rPr>
      <w:b/>
      <w:bCs/>
      <w:i/>
      <w:iCs/>
      <w:sz w:val="26"/>
      <w:szCs w:val="26"/>
    </w:rPr>
  </w:style>
  <w:style w:type="character" w:styleId="1008" w:customStyle="1">
    <w:name w:val="Основной текст Знак"/>
    <w:uiPriority w:val="99"/>
    <w:qFormat/>
    <w:rPr>
      <w:sz w:val="32"/>
    </w:rPr>
  </w:style>
  <w:style w:type="character" w:styleId="1009" w:customStyle="1">
    <w:name w:val="Интернет-ссылка"/>
    <w:basedOn w:val="716"/>
    <w:uiPriority w:val="99"/>
    <w:rPr>
      <w:rFonts w:cs="Times New Roman"/>
      <w:color w:val="0000ff"/>
      <w:u w:val="single"/>
    </w:rPr>
  </w:style>
  <w:style w:type="character" w:styleId="1010" w:customStyle="1">
    <w:name w:val="Верхний колонтитул Знак"/>
    <w:basedOn w:val="716"/>
    <w:uiPriority w:val="99"/>
    <w:qFormat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styleId="1011" w:customStyle="1">
    <w:name w:val="Нижний колонтитул Знак"/>
    <w:basedOn w:val="716"/>
    <w:uiPriority w:val="99"/>
    <w:qFormat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styleId="1012">
    <w:name w:val="annotation reference"/>
    <w:basedOn w:val="716"/>
    <w:uiPriority w:val="99"/>
    <w:semiHidden/>
    <w:unhideWhenUsed/>
    <w:qFormat/>
    <w:rPr>
      <w:sz w:val="16"/>
      <w:szCs w:val="16"/>
    </w:rPr>
  </w:style>
  <w:style w:type="character" w:styleId="1013" w:customStyle="1">
    <w:name w:val="Текст примечания Знак"/>
    <w:basedOn w:val="716"/>
    <w:uiPriority w:val="99"/>
    <w:semiHidden/>
    <w:qFormat/>
    <w:rPr>
      <w:rFonts w:ascii="Calibri" w:hAnsi="Calibri" w:eastAsia="Calibri" w:cs="Times New Roman"/>
      <w:sz w:val="20"/>
      <w:szCs w:val="20"/>
      <w:lang w:val="ru-RU" w:eastAsia="en-US" w:bidi="ar-SA"/>
    </w:rPr>
  </w:style>
  <w:style w:type="character" w:styleId="1014" w:customStyle="1">
    <w:name w:val="Тема примечания Знак"/>
    <w:basedOn w:val="1013"/>
    <w:uiPriority w:val="99"/>
    <w:semiHidden/>
    <w:qFormat/>
    <w:rPr>
      <w:rFonts w:ascii="Calibri" w:hAnsi="Calibri" w:eastAsia="Calibri" w:cs="Times New Roman"/>
      <w:b/>
      <w:bCs/>
      <w:sz w:val="20"/>
      <w:szCs w:val="20"/>
      <w:lang w:val="ru-RU" w:eastAsia="en-US" w:bidi="ar-SA"/>
    </w:rPr>
  </w:style>
  <w:style w:type="character" w:styleId="1015" w:customStyle="1">
    <w:name w:val="Схема документа Знак"/>
    <w:basedOn w:val="716"/>
    <w:uiPriority w:val="99"/>
    <w:semiHidden/>
    <w:qFormat/>
    <w:rPr>
      <w:rFonts w:ascii="Tahoma" w:hAnsi="Tahoma" w:eastAsia="Calibri" w:cs="Tahoma"/>
      <w:sz w:val="16"/>
      <w:szCs w:val="16"/>
      <w:lang w:val="ru-RU" w:eastAsia="en-US" w:bidi="ar-SA"/>
    </w:rPr>
  </w:style>
  <w:style w:type="character" w:styleId="1016" w:customStyle="1">
    <w:name w:val="Основной текст Знак1"/>
    <w:basedOn w:val="716"/>
    <w:link w:val="1016"/>
    <w:uiPriority w:val="99"/>
    <w:qFormat/>
    <w:rPr>
      <w:rFonts w:ascii="Times New Roman" w:hAnsi="Times New Roman"/>
      <w:sz w:val="26"/>
      <w:szCs w:val="26"/>
      <w:shd w:val="clear" w:color="auto" w:fill="ffffff"/>
    </w:rPr>
  </w:style>
  <w:style w:type="character" w:styleId="1017" w:customStyle="1">
    <w:name w:val="Основной текст Знак2"/>
    <w:basedOn w:val="716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1018" w:customStyle="1">
    <w:name w:val="Текст сноски Знак"/>
    <w:basedOn w:val="716"/>
    <w:uiPriority w:val="99"/>
    <w:semiHidden/>
    <w:qFormat/>
    <w:rPr>
      <w:rFonts w:ascii="Calibri" w:hAnsi="Calibri" w:eastAsia="Calibri" w:cs="Calibri"/>
      <w:sz w:val="20"/>
      <w:szCs w:val="20"/>
      <w:lang w:val="ru-RU" w:eastAsia="en-US" w:bidi="ar-SA"/>
    </w:rPr>
  </w:style>
  <w:style w:type="character" w:styleId="1019" w:customStyle="1">
    <w:name w:val="Привязка сноски"/>
    <w:rPr>
      <w:vertAlign w:val="superscript"/>
    </w:rPr>
  </w:style>
  <w:style w:type="character" w:styleId="1020" w:customStyle="1">
    <w:name w:val="Footnote Characters"/>
    <w:basedOn w:val="716"/>
    <w:uiPriority w:val="99"/>
    <w:semiHidden/>
    <w:unhideWhenUsed/>
    <w:qFormat/>
    <w:rPr>
      <w:vertAlign w:val="superscript"/>
    </w:rPr>
  </w:style>
  <w:style w:type="character" w:styleId="1021" w:customStyle="1">
    <w:name w:val="Font Style23"/>
    <w:basedOn w:val="716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styleId="1022" w:customStyle="1">
    <w:name w:val="ListLabel 1"/>
    <w:qFormat/>
    <w:rPr>
      <w:rFonts w:cs="Courier New"/>
    </w:rPr>
  </w:style>
  <w:style w:type="character" w:styleId="1023" w:customStyle="1">
    <w:name w:val="ListLabel 2"/>
    <w:qFormat/>
    <w:rPr>
      <w:rFonts w:cs="Courier New"/>
    </w:rPr>
  </w:style>
  <w:style w:type="character" w:styleId="1024" w:customStyle="1">
    <w:name w:val="ListLabel 3"/>
    <w:qFormat/>
    <w:rPr>
      <w:rFonts w:cs="Courier New"/>
    </w:rPr>
  </w:style>
  <w:style w:type="character" w:styleId="1025" w:customStyle="1">
    <w:name w:val="ListLabel 4"/>
    <w:qFormat/>
    <w:rPr>
      <w:rFonts w:cs="Courier New"/>
    </w:rPr>
  </w:style>
  <w:style w:type="character" w:styleId="1026" w:customStyle="1">
    <w:name w:val="ListLabel 5"/>
    <w:qFormat/>
    <w:rPr>
      <w:rFonts w:cs="Courier New"/>
    </w:rPr>
  </w:style>
  <w:style w:type="character" w:styleId="1027" w:customStyle="1">
    <w:name w:val="ListLabel 6"/>
    <w:qFormat/>
    <w:rPr>
      <w:rFonts w:cs="Courier New"/>
    </w:rPr>
  </w:style>
  <w:style w:type="character" w:styleId="1028" w:customStyle="1">
    <w:name w:val="ListLabel 7"/>
    <w:qFormat/>
    <w:rPr>
      <w:rFonts w:cs="Courier New"/>
    </w:rPr>
  </w:style>
  <w:style w:type="character" w:styleId="1029" w:customStyle="1">
    <w:name w:val="ListLabel 8"/>
    <w:qFormat/>
    <w:rPr>
      <w:rFonts w:cs="Courier New"/>
    </w:rPr>
  </w:style>
  <w:style w:type="character" w:styleId="1030" w:customStyle="1">
    <w:name w:val="ListLabel 9"/>
    <w:qFormat/>
    <w:rPr>
      <w:rFonts w:cs="Courier New"/>
    </w:rPr>
  </w:style>
  <w:style w:type="character" w:styleId="1031" w:customStyle="1">
    <w:name w:val="ListLabel 10"/>
    <w:qFormat/>
    <w:rPr>
      <w:rFonts w:cs="Courier New"/>
    </w:rPr>
  </w:style>
  <w:style w:type="character" w:styleId="1032" w:customStyle="1">
    <w:name w:val="ListLabel 11"/>
    <w:qFormat/>
    <w:rPr>
      <w:rFonts w:cs="Courier New"/>
    </w:rPr>
  </w:style>
  <w:style w:type="character" w:styleId="1033" w:customStyle="1">
    <w:name w:val="ListLabel 12"/>
    <w:qFormat/>
    <w:rPr>
      <w:rFonts w:cs="Courier New"/>
    </w:rPr>
  </w:style>
  <w:style w:type="character" w:styleId="1034" w:customStyle="1">
    <w:name w:val="ListLabel 13"/>
    <w:qFormat/>
    <w:rPr>
      <w:rFonts w:cs="Courier New"/>
    </w:rPr>
  </w:style>
  <w:style w:type="character" w:styleId="1035" w:customStyle="1">
    <w:name w:val="ListLabel 14"/>
    <w:qFormat/>
    <w:rPr>
      <w:rFonts w:cs="Courier New"/>
    </w:rPr>
  </w:style>
  <w:style w:type="character" w:styleId="1036" w:customStyle="1">
    <w:name w:val="ListLabel 15"/>
    <w:qFormat/>
    <w:rPr>
      <w:rFonts w:cs="Courier New"/>
    </w:rPr>
  </w:style>
  <w:style w:type="character" w:styleId="1037" w:customStyle="1">
    <w:name w:val="ListLabel 16"/>
    <w:qFormat/>
    <w:rPr>
      <w:rFonts w:cs="Courier New"/>
    </w:rPr>
  </w:style>
  <w:style w:type="character" w:styleId="1038" w:customStyle="1">
    <w:name w:val="ListLabel 17"/>
    <w:qFormat/>
    <w:rPr>
      <w:rFonts w:cs="Courier New"/>
    </w:rPr>
  </w:style>
  <w:style w:type="character" w:styleId="1039" w:customStyle="1">
    <w:name w:val="ListLabel 18"/>
    <w:qFormat/>
    <w:rPr>
      <w:rFonts w:cs="Courier New"/>
    </w:rPr>
  </w:style>
  <w:style w:type="character" w:styleId="1040" w:customStyle="1">
    <w:name w:val="ListLabel 19"/>
    <w:qFormat/>
    <w:rPr>
      <w:rFonts w:cs="Courier New"/>
    </w:rPr>
  </w:style>
  <w:style w:type="character" w:styleId="1041" w:customStyle="1">
    <w:name w:val="ListLabel 20"/>
    <w:qFormat/>
    <w:rPr>
      <w:rFonts w:cs="Courier New"/>
    </w:rPr>
  </w:style>
  <w:style w:type="character" w:styleId="1042" w:customStyle="1">
    <w:name w:val="ListLabel 21"/>
    <w:qFormat/>
    <w:rPr>
      <w:rFonts w:cs="Courier New"/>
    </w:rPr>
  </w:style>
  <w:style w:type="character" w:styleId="1043" w:customStyle="1">
    <w:name w:val="ListLabel 22"/>
    <w:qFormat/>
    <w:rPr>
      <w:rFonts w:cs="Courier New"/>
    </w:rPr>
  </w:style>
  <w:style w:type="character" w:styleId="1044" w:customStyle="1">
    <w:name w:val="ListLabel 23"/>
    <w:qFormat/>
    <w:rPr>
      <w:rFonts w:cs="Courier New"/>
    </w:rPr>
  </w:style>
  <w:style w:type="character" w:styleId="1045" w:customStyle="1">
    <w:name w:val="ListLabel 24"/>
    <w:qFormat/>
    <w:rPr>
      <w:rFonts w:cs="Courier New"/>
    </w:rPr>
  </w:style>
  <w:style w:type="character" w:styleId="1046" w:customStyle="1">
    <w:name w:val="ListLabel 25"/>
    <w:qFormat/>
    <w:rPr>
      <w:rFonts w:cs="Courier New"/>
    </w:rPr>
  </w:style>
  <w:style w:type="character" w:styleId="1047" w:customStyle="1">
    <w:name w:val="ListLabel 26"/>
    <w:qFormat/>
    <w:rPr>
      <w:rFonts w:cs="Courier New"/>
    </w:rPr>
  </w:style>
  <w:style w:type="character" w:styleId="1048" w:customStyle="1">
    <w:name w:val="ListLabel 27"/>
    <w:qFormat/>
    <w:rPr>
      <w:rFonts w:cs="Courier New"/>
    </w:rPr>
  </w:style>
  <w:style w:type="character" w:styleId="1049" w:customStyle="1">
    <w:name w:val="ListLabel 28"/>
    <w:qFormat/>
    <w:rPr>
      <w:rFonts w:cs="Courier New"/>
    </w:rPr>
  </w:style>
  <w:style w:type="character" w:styleId="1050" w:customStyle="1">
    <w:name w:val="ListLabel 29"/>
    <w:qFormat/>
    <w:rPr>
      <w:rFonts w:cs="Courier New"/>
    </w:rPr>
  </w:style>
  <w:style w:type="character" w:styleId="1051" w:customStyle="1">
    <w:name w:val="ListLabel 30"/>
    <w:qFormat/>
    <w:rPr>
      <w:rFonts w:cs="Courier New"/>
    </w:rPr>
  </w:style>
  <w:style w:type="character" w:styleId="1052" w:customStyle="1">
    <w:name w:val="ListLabel 31"/>
    <w:qFormat/>
    <w:rPr>
      <w:rFonts w:ascii="Times New Roman" w:hAnsi="Times New Roman" w:cs="Times New Roman"/>
      <w:sz w:val="28"/>
      <w:szCs w:val="28"/>
    </w:rPr>
  </w:style>
  <w:style w:type="character" w:styleId="1053" w:customStyle="1">
    <w:name w:val="ListLabel 32"/>
    <w:qFormat/>
    <w:rPr>
      <w:sz w:val="28"/>
      <w:szCs w:val="28"/>
    </w:rPr>
  </w:style>
  <w:style w:type="character" w:styleId="1054" w:customStyle="1">
    <w:name w:val="ListLabel 33"/>
    <w:qFormat/>
    <w:rPr>
      <w:color w:val="auto"/>
      <w:sz w:val="28"/>
      <w:szCs w:val="28"/>
      <w:u w:val="none"/>
    </w:rPr>
  </w:style>
  <w:style w:type="character" w:styleId="1055" w:customStyle="1">
    <w:name w:val="ListLabel 34"/>
    <w:qFormat/>
    <w:rPr>
      <w:rFonts w:ascii="Times New Roman" w:hAnsi="Times New Roman"/>
      <w:color w:val="auto"/>
      <w:sz w:val="28"/>
      <w:szCs w:val="28"/>
      <w:u w:val="none"/>
    </w:rPr>
  </w:style>
  <w:style w:type="character" w:styleId="1056" w:customStyle="1">
    <w:name w:val="ListLabel 35"/>
    <w:qFormat/>
    <w:rPr>
      <w:sz w:val="28"/>
      <w:szCs w:val="28"/>
      <w:lang w:eastAsia="zh-CN"/>
    </w:rPr>
  </w:style>
  <w:style w:type="character" w:styleId="1057" w:customStyle="1">
    <w:name w:val="ListLabel 36"/>
    <w:qFormat/>
    <w:rPr>
      <w:sz w:val="28"/>
      <w:szCs w:val="28"/>
      <w:lang w:eastAsia="ru-RU"/>
    </w:rPr>
  </w:style>
  <w:style w:type="character" w:styleId="1058" w:customStyle="1">
    <w:name w:val="ListLabel 37"/>
    <w:qFormat/>
    <w:rPr>
      <w:rFonts w:cs="Symbol"/>
      <w:sz w:val="28"/>
    </w:rPr>
  </w:style>
  <w:style w:type="character" w:styleId="1059" w:customStyle="1">
    <w:name w:val="ListLabel 38"/>
    <w:qFormat/>
    <w:rPr>
      <w:rFonts w:cs="Courier New"/>
    </w:rPr>
  </w:style>
  <w:style w:type="character" w:styleId="1060" w:customStyle="1">
    <w:name w:val="ListLabel 39"/>
    <w:qFormat/>
    <w:rPr>
      <w:rFonts w:cs="Wingdings"/>
    </w:rPr>
  </w:style>
  <w:style w:type="character" w:styleId="1061" w:customStyle="1">
    <w:name w:val="ListLabel 40"/>
    <w:qFormat/>
    <w:rPr>
      <w:rFonts w:cs="Symbol"/>
    </w:rPr>
  </w:style>
  <w:style w:type="character" w:styleId="1062" w:customStyle="1">
    <w:name w:val="ListLabel 41"/>
    <w:qFormat/>
    <w:rPr>
      <w:rFonts w:cs="Courier New"/>
    </w:rPr>
  </w:style>
  <w:style w:type="character" w:styleId="1063" w:customStyle="1">
    <w:name w:val="ListLabel 42"/>
    <w:qFormat/>
    <w:rPr>
      <w:rFonts w:cs="Wingdings"/>
    </w:rPr>
  </w:style>
  <w:style w:type="character" w:styleId="1064" w:customStyle="1">
    <w:name w:val="ListLabel 43"/>
    <w:qFormat/>
    <w:rPr>
      <w:rFonts w:cs="Symbol"/>
    </w:rPr>
  </w:style>
  <w:style w:type="character" w:styleId="1065" w:customStyle="1">
    <w:name w:val="ListLabel 44"/>
    <w:qFormat/>
    <w:rPr>
      <w:rFonts w:cs="Courier New"/>
    </w:rPr>
  </w:style>
  <w:style w:type="character" w:styleId="1066" w:customStyle="1">
    <w:name w:val="ListLabel 45"/>
    <w:qFormat/>
    <w:rPr>
      <w:rFonts w:cs="Wingdings"/>
    </w:rPr>
  </w:style>
  <w:style w:type="character" w:styleId="1067" w:customStyle="1">
    <w:name w:val="ListLabel 46"/>
    <w:qFormat/>
    <w:rPr>
      <w:rFonts w:cs="Symbol"/>
      <w:sz w:val="28"/>
    </w:rPr>
  </w:style>
  <w:style w:type="character" w:styleId="1068" w:customStyle="1">
    <w:name w:val="ListLabel 47"/>
    <w:qFormat/>
    <w:rPr>
      <w:rFonts w:cs="Courier New"/>
    </w:rPr>
  </w:style>
  <w:style w:type="character" w:styleId="1069" w:customStyle="1">
    <w:name w:val="ListLabel 48"/>
    <w:qFormat/>
    <w:rPr>
      <w:rFonts w:cs="Wingdings"/>
    </w:rPr>
  </w:style>
  <w:style w:type="character" w:styleId="1070" w:customStyle="1">
    <w:name w:val="ListLabel 49"/>
    <w:qFormat/>
    <w:rPr>
      <w:rFonts w:cs="Symbol"/>
    </w:rPr>
  </w:style>
  <w:style w:type="character" w:styleId="1071" w:customStyle="1">
    <w:name w:val="ListLabel 50"/>
    <w:qFormat/>
    <w:rPr>
      <w:rFonts w:cs="Courier New"/>
    </w:rPr>
  </w:style>
  <w:style w:type="character" w:styleId="1072" w:customStyle="1">
    <w:name w:val="ListLabel 51"/>
    <w:qFormat/>
    <w:rPr>
      <w:rFonts w:cs="Wingdings"/>
    </w:rPr>
  </w:style>
  <w:style w:type="character" w:styleId="1073" w:customStyle="1">
    <w:name w:val="ListLabel 52"/>
    <w:qFormat/>
    <w:rPr>
      <w:rFonts w:cs="Symbol"/>
    </w:rPr>
  </w:style>
  <w:style w:type="character" w:styleId="1074" w:customStyle="1">
    <w:name w:val="ListLabel 53"/>
    <w:qFormat/>
    <w:rPr>
      <w:rFonts w:cs="Courier New"/>
    </w:rPr>
  </w:style>
  <w:style w:type="character" w:styleId="1075" w:customStyle="1">
    <w:name w:val="ListLabel 54"/>
    <w:qFormat/>
    <w:rPr>
      <w:rFonts w:cs="Wingdings"/>
    </w:rPr>
  </w:style>
  <w:style w:type="character" w:styleId="1076" w:customStyle="1">
    <w:name w:val="ListLabel 55"/>
    <w:qFormat/>
    <w:rPr>
      <w:rFonts w:cs="Symbol"/>
      <w:sz w:val="28"/>
    </w:rPr>
  </w:style>
  <w:style w:type="character" w:styleId="1077" w:customStyle="1">
    <w:name w:val="ListLabel 56"/>
    <w:qFormat/>
    <w:rPr>
      <w:rFonts w:cs="Courier New"/>
    </w:rPr>
  </w:style>
  <w:style w:type="character" w:styleId="1078" w:customStyle="1">
    <w:name w:val="ListLabel 57"/>
    <w:qFormat/>
    <w:rPr>
      <w:rFonts w:cs="Wingdings"/>
    </w:rPr>
  </w:style>
  <w:style w:type="character" w:styleId="1079" w:customStyle="1">
    <w:name w:val="ListLabel 58"/>
    <w:qFormat/>
    <w:rPr>
      <w:rFonts w:cs="Symbol"/>
    </w:rPr>
  </w:style>
  <w:style w:type="character" w:styleId="1080" w:customStyle="1">
    <w:name w:val="ListLabel 59"/>
    <w:qFormat/>
    <w:rPr>
      <w:rFonts w:cs="Courier New"/>
    </w:rPr>
  </w:style>
  <w:style w:type="character" w:styleId="1081" w:customStyle="1">
    <w:name w:val="ListLabel 60"/>
    <w:qFormat/>
    <w:rPr>
      <w:rFonts w:cs="Wingdings"/>
    </w:rPr>
  </w:style>
  <w:style w:type="character" w:styleId="1082" w:customStyle="1">
    <w:name w:val="ListLabel 61"/>
    <w:qFormat/>
    <w:rPr>
      <w:rFonts w:cs="Symbol"/>
    </w:rPr>
  </w:style>
  <w:style w:type="character" w:styleId="1083" w:customStyle="1">
    <w:name w:val="ListLabel 62"/>
    <w:qFormat/>
    <w:rPr>
      <w:rFonts w:cs="Courier New"/>
    </w:rPr>
  </w:style>
  <w:style w:type="character" w:styleId="1084" w:customStyle="1">
    <w:name w:val="ListLabel 63"/>
    <w:qFormat/>
    <w:rPr>
      <w:rFonts w:cs="Wingdings"/>
    </w:rPr>
  </w:style>
  <w:style w:type="character" w:styleId="1085" w:customStyle="1">
    <w:name w:val="ListLabel 64"/>
    <w:qFormat/>
    <w:rPr>
      <w:rFonts w:cs="Symbol"/>
      <w:sz w:val="28"/>
    </w:rPr>
  </w:style>
  <w:style w:type="character" w:styleId="1086" w:customStyle="1">
    <w:name w:val="ListLabel 65"/>
    <w:qFormat/>
    <w:rPr>
      <w:rFonts w:cs="Courier New"/>
    </w:rPr>
  </w:style>
  <w:style w:type="character" w:styleId="1087" w:customStyle="1">
    <w:name w:val="ListLabel 66"/>
    <w:qFormat/>
    <w:rPr>
      <w:rFonts w:cs="Wingdings"/>
    </w:rPr>
  </w:style>
  <w:style w:type="character" w:styleId="1088" w:customStyle="1">
    <w:name w:val="ListLabel 67"/>
    <w:qFormat/>
    <w:rPr>
      <w:rFonts w:cs="Symbol"/>
    </w:rPr>
  </w:style>
  <w:style w:type="character" w:styleId="1089" w:customStyle="1">
    <w:name w:val="ListLabel 68"/>
    <w:qFormat/>
    <w:rPr>
      <w:rFonts w:cs="Courier New"/>
    </w:rPr>
  </w:style>
  <w:style w:type="character" w:styleId="1090" w:customStyle="1">
    <w:name w:val="ListLabel 69"/>
    <w:qFormat/>
    <w:rPr>
      <w:rFonts w:cs="Wingdings"/>
    </w:rPr>
  </w:style>
  <w:style w:type="character" w:styleId="1091" w:customStyle="1">
    <w:name w:val="ListLabel 70"/>
    <w:qFormat/>
    <w:rPr>
      <w:rFonts w:cs="Symbol"/>
    </w:rPr>
  </w:style>
  <w:style w:type="character" w:styleId="1092" w:customStyle="1">
    <w:name w:val="ListLabel 71"/>
    <w:qFormat/>
    <w:rPr>
      <w:rFonts w:cs="Courier New"/>
    </w:rPr>
  </w:style>
  <w:style w:type="character" w:styleId="1093" w:customStyle="1">
    <w:name w:val="ListLabel 72"/>
    <w:qFormat/>
    <w:rPr>
      <w:rFonts w:cs="Wingdings"/>
    </w:rPr>
  </w:style>
  <w:style w:type="character" w:styleId="1094" w:customStyle="1">
    <w:name w:val="ListLabel 73"/>
    <w:qFormat/>
    <w:rPr>
      <w:rFonts w:cs="Symbol"/>
      <w:sz w:val="28"/>
    </w:rPr>
  </w:style>
  <w:style w:type="character" w:styleId="1095" w:customStyle="1">
    <w:name w:val="ListLabel 74"/>
    <w:qFormat/>
    <w:rPr>
      <w:rFonts w:cs="Courier New"/>
    </w:rPr>
  </w:style>
  <w:style w:type="character" w:styleId="1096" w:customStyle="1">
    <w:name w:val="ListLabel 75"/>
    <w:qFormat/>
    <w:rPr>
      <w:rFonts w:cs="Wingdings"/>
    </w:rPr>
  </w:style>
  <w:style w:type="character" w:styleId="1097" w:customStyle="1">
    <w:name w:val="ListLabel 76"/>
    <w:qFormat/>
    <w:rPr>
      <w:rFonts w:cs="Symbol"/>
    </w:rPr>
  </w:style>
  <w:style w:type="character" w:styleId="1098" w:customStyle="1">
    <w:name w:val="ListLabel 77"/>
    <w:qFormat/>
    <w:rPr>
      <w:rFonts w:cs="Courier New"/>
    </w:rPr>
  </w:style>
  <w:style w:type="character" w:styleId="1099" w:customStyle="1">
    <w:name w:val="ListLabel 78"/>
    <w:qFormat/>
    <w:rPr>
      <w:rFonts w:cs="Wingdings"/>
    </w:rPr>
  </w:style>
  <w:style w:type="character" w:styleId="1100" w:customStyle="1">
    <w:name w:val="ListLabel 79"/>
    <w:qFormat/>
    <w:rPr>
      <w:rFonts w:cs="Symbol"/>
    </w:rPr>
  </w:style>
  <w:style w:type="character" w:styleId="1101" w:customStyle="1">
    <w:name w:val="ListLabel 80"/>
    <w:qFormat/>
    <w:rPr>
      <w:rFonts w:cs="Courier New"/>
    </w:rPr>
  </w:style>
  <w:style w:type="character" w:styleId="1102" w:customStyle="1">
    <w:name w:val="ListLabel 81"/>
    <w:qFormat/>
    <w:rPr>
      <w:rFonts w:cs="Wingdings"/>
    </w:rPr>
  </w:style>
  <w:style w:type="character" w:styleId="1103" w:customStyle="1">
    <w:name w:val="ListLabel 82"/>
    <w:qFormat/>
    <w:rPr>
      <w:rFonts w:cs="Symbol"/>
      <w:sz w:val="28"/>
    </w:rPr>
  </w:style>
  <w:style w:type="character" w:styleId="1104" w:customStyle="1">
    <w:name w:val="ListLabel 83"/>
    <w:qFormat/>
    <w:rPr>
      <w:rFonts w:cs="Courier New"/>
    </w:rPr>
  </w:style>
  <w:style w:type="character" w:styleId="1105" w:customStyle="1">
    <w:name w:val="ListLabel 84"/>
    <w:qFormat/>
    <w:rPr>
      <w:rFonts w:cs="Wingdings"/>
    </w:rPr>
  </w:style>
  <w:style w:type="character" w:styleId="1106" w:customStyle="1">
    <w:name w:val="ListLabel 85"/>
    <w:qFormat/>
    <w:rPr>
      <w:rFonts w:cs="Symbol"/>
    </w:rPr>
  </w:style>
  <w:style w:type="character" w:styleId="1107" w:customStyle="1">
    <w:name w:val="ListLabel 86"/>
    <w:qFormat/>
    <w:rPr>
      <w:rFonts w:cs="Courier New"/>
    </w:rPr>
  </w:style>
  <w:style w:type="character" w:styleId="1108" w:customStyle="1">
    <w:name w:val="ListLabel 87"/>
    <w:qFormat/>
    <w:rPr>
      <w:rFonts w:cs="Wingdings"/>
    </w:rPr>
  </w:style>
  <w:style w:type="character" w:styleId="1109" w:customStyle="1">
    <w:name w:val="ListLabel 88"/>
    <w:qFormat/>
    <w:rPr>
      <w:rFonts w:cs="Symbol"/>
    </w:rPr>
  </w:style>
  <w:style w:type="character" w:styleId="1110" w:customStyle="1">
    <w:name w:val="ListLabel 89"/>
    <w:qFormat/>
    <w:rPr>
      <w:rFonts w:cs="Courier New"/>
    </w:rPr>
  </w:style>
  <w:style w:type="character" w:styleId="1111" w:customStyle="1">
    <w:name w:val="ListLabel 90"/>
    <w:qFormat/>
    <w:rPr>
      <w:rFonts w:cs="Wingdings"/>
    </w:rPr>
  </w:style>
  <w:style w:type="character" w:styleId="1112" w:customStyle="1">
    <w:name w:val="ListLabel 91"/>
    <w:qFormat/>
    <w:rPr>
      <w:rFonts w:cs="Symbol"/>
      <w:b/>
      <w:sz w:val="28"/>
    </w:rPr>
  </w:style>
  <w:style w:type="character" w:styleId="1113" w:customStyle="1">
    <w:name w:val="ListLabel 92"/>
    <w:qFormat/>
    <w:rPr>
      <w:rFonts w:cs="Courier New"/>
    </w:rPr>
  </w:style>
  <w:style w:type="character" w:styleId="1114" w:customStyle="1">
    <w:name w:val="ListLabel 93"/>
    <w:qFormat/>
    <w:rPr>
      <w:rFonts w:cs="Wingdings"/>
    </w:rPr>
  </w:style>
  <w:style w:type="character" w:styleId="1115" w:customStyle="1">
    <w:name w:val="ListLabel 94"/>
    <w:qFormat/>
    <w:rPr>
      <w:rFonts w:cs="Symbol"/>
    </w:rPr>
  </w:style>
  <w:style w:type="character" w:styleId="1116" w:customStyle="1">
    <w:name w:val="ListLabel 95"/>
    <w:qFormat/>
    <w:rPr>
      <w:rFonts w:cs="Courier New"/>
    </w:rPr>
  </w:style>
  <w:style w:type="character" w:styleId="1117" w:customStyle="1">
    <w:name w:val="ListLabel 96"/>
    <w:qFormat/>
    <w:rPr>
      <w:rFonts w:cs="Wingdings"/>
    </w:rPr>
  </w:style>
  <w:style w:type="character" w:styleId="1118" w:customStyle="1">
    <w:name w:val="ListLabel 97"/>
    <w:qFormat/>
    <w:rPr>
      <w:rFonts w:cs="Symbol"/>
    </w:rPr>
  </w:style>
  <w:style w:type="character" w:styleId="1119" w:customStyle="1">
    <w:name w:val="ListLabel 98"/>
    <w:qFormat/>
    <w:rPr>
      <w:rFonts w:cs="Courier New"/>
    </w:rPr>
  </w:style>
  <w:style w:type="character" w:styleId="1120" w:customStyle="1">
    <w:name w:val="ListLabel 99"/>
    <w:qFormat/>
    <w:rPr>
      <w:rFonts w:cs="Wingdings"/>
    </w:rPr>
  </w:style>
  <w:style w:type="character" w:styleId="1121" w:customStyle="1">
    <w:name w:val="ListLabel 100"/>
    <w:qFormat/>
    <w:rPr>
      <w:rFonts w:cs="Symbol"/>
      <w:sz w:val="28"/>
    </w:rPr>
  </w:style>
  <w:style w:type="character" w:styleId="1122" w:customStyle="1">
    <w:name w:val="ListLabel 101"/>
    <w:qFormat/>
    <w:rPr>
      <w:rFonts w:cs="Courier New"/>
    </w:rPr>
  </w:style>
  <w:style w:type="character" w:styleId="1123" w:customStyle="1">
    <w:name w:val="ListLabel 102"/>
    <w:qFormat/>
    <w:rPr>
      <w:rFonts w:cs="Wingdings"/>
    </w:rPr>
  </w:style>
  <w:style w:type="character" w:styleId="1124" w:customStyle="1">
    <w:name w:val="ListLabel 103"/>
    <w:qFormat/>
    <w:rPr>
      <w:rFonts w:cs="Symbol"/>
    </w:rPr>
  </w:style>
  <w:style w:type="character" w:styleId="1125" w:customStyle="1">
    <w:name w:val="ListLabel 104"/>
    <w:qFormat/>
    <w:rPr>
      <w:rFonts w:cs="Courier New"/>
    </w:rPr>
  </w:style>
  <w:style w:type="character" w:styleId="1126" w:customStyle="1">
    <w:name w:val="ListLabel 105"/>
    <w:qFormat/>
    <w:rPr>
      <w:rFonts w:cs="Wingdings"/>
    </w:rPr>
  </w:style>
  <w:style w:type="character" w:styleId="1127" w:customStyle="1">
    <w:name w:val="ListLabel 106"/>
    <w:qFormat/>
    <w:rPr>
      <w:rFonts w:cs="Symbol"/>
    </w:rPr>
  </w:style>
  <w:style w:type="character" w:styleId="1128" w:customStyle="1">
    <w:name w:val="ListLabel 107"/>
    <w:qFormat/>
    <w:rPr>
      <w:rFonts w:cs="Courier New"/>
    </w:rPr>
  </w:style>
  <w:style w:type="character" w:styleId="1129" w:customStyle="1">
    <w:name w:val="ListLabel 108"/>
    <w:qFormat/>
    <w:rPr>
      <w:rFonts w:cs="Wingdings"/>
    </w:rPr>
  </w:style>
  <w:style w:type="character" w:styleId="1130" w:customStyle="1">
    <w:name w:val="ListLabel 109"/>
    <w:qFormat/>
    <w:rPr>
      <w:rFonts w:cs="Symbol"/>
      <w:sz w:val="28"/>
    </w:rPr>
  </w:style>
  <w:style w:type="character" w:styleId="1131" w:customStyle="1">
    <w:name w:val="ListLabel 110"/>
    <w:qFormat/>
    <w:rPr>
      <w:rFonts w:cs="Courier New"/>
    </w:rPr>
  </w:style>
  <w:style w:type="character" w:styleId="1132" w:customStyle="1">
    <w:name w:val="ListLabel 111"/>
    <w:qFormat/>
    <w:rPr>
      <w:rFonts w:cs="Wingdings"/>
    </w:rPr>
  </w:style>
  <w:style w:type="character" w:styleId="1133" w:customStyle="1">
    <w:name w:val="ListLabel 112"/>
    <w:qFormat/>
    <w:rPr>
      <w:rFonts w:cs="Symbol"/>
    </w:rPr>
  </w:style>
  <w:style w:type="character" w:styleId="1134" w:customStyle="1">
    <w:name w:val="ListLabel 113"/>
    <w:qFormat/>
    <w:rPr>
      <w:rFonts w:cs="Courier New"/>
    </w:rPr>
  </w:style>
  <w:style w:type="character" w:styleId="1135" w:customStyle="1">
    <w:name w:val="ListLabel 114"/>
    <w:qFormat/>
    <w:rPr>
      <w:rFonts w:cs="Wingdings"/>
    </w:rPr>
  </w:style>
  <w:style w:type="character" w:styleId="1136" w:customStyle="1">
    <w:name w:val="ListLabel 115"/>
    <w:qFormat/>
    <w:rPr>
      <w:rFonts w:cs="Symbol"/>
    </w:rPr>
  </w:style>
  <w:style w:type="character" w:styleId="1137" w:customStyle="1">
    <w:name w:val="ListLabel 116"/>
    <w:qFormat/>
    <w:rPr>
      <w:rFonts w:cs="Courier New"/>
    </w:rPr>
  </w:style>
  <w:style w:type="character" w:styleId="1138" w:customStyle="1">
    <w:name w:val="ListLabel 117"/>
    <w:qFormat/>
    <w:rPr>
      <w:rFonts w:cs="Wingdings"/>
    </w:rPr>
  </w:style>
  <w:style w:type="character" w:styleId="1139" w:customStyle="1">
    <w:name w:val="ListLabel 118"/>
    <w:qFormat/>
    <w:rPr>
      <w:rFonts w:cs="Symbol"/>
      <w:sz w:val="28"/>
    </w:rPr>
  </w:style>
  <w:style w:type="character" w:styleId="1140" w:customStyle="1">
    <w:name w:val="ListLabel 119"/>
    <w:qFormat/>
    <w:rPr>
      <w:rFonts w:cs="Courier New"/>
    </w:rPr>
  </w:style>
  <w:style w:type="character" w:styleId="1141" w:customStyle="1">
    <w:name w:val="ListLabel 120"/>
    <w:qFormat/>
    <w:rPr>
      <w:rFonts w:cs="Wingdings"/>
    </w:rPr>
  </w:style>
  <w:style w:type="character" w:styleId="1142" w:customStyle="1">
    <w:name w:val="ListLabel 121"/>
    <w:qFormat/>
    <w:rPr>
      <w:rFonts w:cs="Symbol"/>
    </w:rPr>
  </w:style>
  <w:style w:type="character" w:styleId="1143" w:customStyle="1">
    <w:name w:val="ListLabel 122"/>
    <w:qFormat/>
    <w:rPr>
      <w:rFonts w:cs="Courier New"/>
    </w:rPr>
  </w:style>
  <w:style w:type="character" w:styleId="1144" w:customStyle="1">
    <w:name w:val="ListLabel 123"/>
    <w:qFormat/>
    <w:rPr>
      <w:rFonts w:cs="Wingdings"/>
    </w:rPr>
  </w:style>
  <w:style w:type="character" w:styleId="1145" w:customStyle="1">
    <w:name w:val="ListLabel 124"/>
    <w:qFormat/>
    <w:rPr>
      <w:rFonts w:cs="Symbol"/>
    </w:rPr>
  </w:style>
  <w:style w:type="character" w:styleId="1146" w:customStyle="1">
    <w:name w:val="ListLabel 125"/>
    <w:qFormat/>
    <w:rPr>
      <w:rFonts w:cs="Courier New"/>
    </w:rPr>
  </w:style>
  <w:style w:type="character" w:styleId="1147" w:customStyle="1">
    <w:name w:val="ListLabel 126"/>
    <w:qFormat/>
    <w:rPr>
      <w:rFonts w:cs="Wingdings"/>
    </w:rPr>
  </w:style>
  <w:style w:type="character" w:styleId="1148" w:customStyle="1">
    <w:name w:val="ListLabel 127"/>
    <w:qFormat/>
    <w:rPr>
      <w:rFonts w:ascii="Times New Roman" w:hAnsi="Times New Roman" w:cs="Times New Roman"/>
      <w:sz w:val="28"/>
      <w:szCs w:val="28"/>
    </w:rPr>
  </w:style>
  <w:style w:type="character" w:styleId="1149" w:customStyle="1">
    <w:name w:val="ListLabel 128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150" w:customStyle="1">
    <w:name w:val="ListLabel 129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151" w:customStyle="1">
    <w:name w:val="ListLabel 130"/>
    <w:qFormat/>
    <w:rPr>
      <w:color w:val="auto"/>
      <w:sz w:val="28"/>
      <w:szCs w:val="28"/>
      <w:u w:val="none"/>
    </w:rPr>
  </w:style>
  <w:style w:type="character" w:styleId="1152" w:customStyle="1">
    <w:name w:val="ListLabel 131"/>
    <w:qFormat/>
    <w:rPr>
      <w:rFonts w:ascii="Times New Roman" w:hAnsi="Times New Roman"/>
      <w:color w:val="auto"/>
      <w:sz w:val="28"/>
      <w:szCs w:val="28"/>
      <w:u w:val="none"/>
    </w:rPr>
  </w:style>
  <w:style w:type="character" w:styleId="1153" w:customStyle="1">
    <w:name w:val="ListLabel 132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154" w:customStyle="1">
    <w:name w:val="ListLabel 133"/>
    <w:qFormat/>
    <w:rPr>
      <w:sz w:val="28"/>
      <w:szCs w:val="28"/>
      <w:lang w:eastAsia="ru-RU"/>
    </w:rPr>
  </w:style>
  <w:style w:type="character" w:styleId="1155" w:customStyle="1">
    <w:name w:val="ListLabel 134"/>
    <w:qFormat/>
    <w:rPr>
      <w:rFonts w:cs="Symbol"/>
      <w:sz w:val="28"/>
    </w:rPr>
  </w:style>
  <w:style w:type="character" w:styleId="1156" w:customStyle="1">
    <w:name w:val="ListLabel 135"/>
    <w:qFormat/>
    <w:rPr>
      <w:rFonts w:cs="Courier New"/>
    </w:rPr>
  </w:style>
  <w:style w:type="character" w:styleId="1157" w:customStyle="1">
    <w:name w:val="ListLabel 136"/>
    <w:qFormat/>
    <w:rPr>
      <w:rFonts w:cs="Wingdings"/>
    </w:rPr>
  </w:style>
  <w:style w:type="character" w:styleId="1158" w:customStyle="1">
    <w:name w:val="ListLabel 137"/>
    <w:qFormat/>
    <w:rPr>
      <w:rFonts w:cs="Symbol"/>
    </w:rPr>
  </w:style>
  <w:style w:type="character" w:styleId="1159" w:customStyle="1">
    <w:name w:val="ListLabel 138"/>
    <w:qFormat/>
    <w:rPr>
      <w:rFonts w:cs="Courier New"/>
    </w:rPr>
  </w:style>
  <w:style w:type="character" w:styleId="1160" w:customStyle="1">
    <w:name w:val="ListLabel 139"/>
    <w:qFormat/>
    <w:rPr>
      <w:rFonts w:cs="Wingdings"/>
    </w:rPr>
  </w:style>
  <w:style w:type="character" w:styleId="1161" w:customStyle="1">
    <w:name w:val="ListLabel 140"/>
    <w:qFormat/>
    <w:rPr>
      <w:rFonts w:cs="Symbol"/>
    </w:rPr>
  </w:style>
  <w:style w:type="character" w:styleId="1162" w:customStyle="1">
    <w:name w:val="ListLabel 141"/>
    <w:qFormat/>
    <w:rPr>
      <w:rFonts w:cs="Courier New"/>
    </w:rPr>
  </w:style>
  <w:style w:type="character" w:styleId="1163" w:customStyle="1">
    <w:name w:val="ListLabel 142"/>
    <w:qFormat/>
    <w:rPr>
      <w:rFonts w:cs="Wingdings"/>
    </w:rPr>
  </w:style>
  <w:style w:type="character" w:styleId="1164" w:customStyle="1">
    <w:name w:val="ListLabel 143"/>
    <w:qFormat/>
    <w:rPr>
      <w:rFonts w:cs="Symbol"/>
      <w:sz w:val="28"/>
    </w:rPr>
  </w:style>
  <w:style w:type="character" w:styleId="1165" w:customStyle="1">
    <w:name w:val="ListLabel 144"/>
    <w:qFormat/>
    <w:rPr>
      <w:rFonts w:cs="Courier New"/>
    </w:rPr>
  </w:style>
  <w:style w:type="character" w:styleId="1166" w:customStyle="1">
    <w:name w:val="ListLabel 145"/>
    <w:qFormat/>
    <w:rPr>
      <w:rFonts w:cs="Wingdings"/>
    </w:rPr>
  </w:style>
  <w:style w:type="character" w:styleId="1167" w:customStyle="1">
    <w:name w:val="ListLabel 146"/>
    <w:qFormat/>
    <w:rPr>
      <w:rFonts w:cs="Symbol"/>
    </w:rPr>
  </w:style>
  <w:style w:type="character" w:styleId="1168" w:customStyle="1">
    <w:name w:val="ListLabel 147"/>
    <w:qFormat/>
    <w:rPr>
      <w:rFonts w:cs="Courier New"/>
    </w:rPr>
  </w:style>
  <w:style w:type="character" w:styleId="1169" w:customStyle="1">
    <w:name w:val="ListLabel 148"/>
    <w:qFormat/>
    <w:rPr>
      <w:rFonts w:cs="Wingdings"/>
    </w:rPr>
  </w:style>
  <w:style w:type="character" w:styleId="1170" w:customStyle="1">
    <w:name w:val="ListLabel 149"/>
    <w:qFormat/>
    <w:rPr>
      <w:rFonts w:cs="Symbol"/>
    </w:rPr>
  </w:style>
  <w:style w:type="character" w:styleId="1171" w:customStyle="1">
    <w:name w:val="ListLabel 150"/>
    <w:qFormat/>
    <w:rPr>
      <w:rFonts w:cs="Courier New"/>
    </w:rPr>
  </w:style>
  <w:style w:type="character" w:styleId="1172" w:customStyle="1">
    <w:name w:val="ListLabel 151"/>
    <w:qFormat/>
    <w:rPr>
      <w:rFonts w:cs="Wingdings"/>
    </w:rPr>
  </w:style>
  <w:style w:type="character" w:styleId="1173" w:customStyle="1">
    <w:name w:val="ListLabel 152"/>
    <w:qFormat/>
    <w:rPr>
      <w:rFonts w:cs="Symbol"/>
      <w:sz w:val="28"/>
    </w:rPr>
  </w:style>
  <w:style w:type="character" w:styleId="1174" w:customStyle="1">
    <w:name w:val="ListLabel 153"/>
    <w:qFormat/>
    <w:rPr>
      <w:rFonts w:cs="Courier New"/>
    </w:rPr>
  </w:style>
  <w:style w:type="character" w:styleId="1175" w:customStyle="1">
    <w:name w:val="ListLabel 154"/>
    <w:qFormat/>
    <w:rPr>
      <w:rFonts w:cs="Wingdings"/>
    </w:rPr>
  </w:style>
  <w:style w:type="character" w:styleId="1176" w:customStyle="1">
    <w:name w:val="ListLabel 155"/>
    <w:qFormat/>
    <w:rPr>
      <w:rFonts w:cs="Symbol"/>
    </w:rPr>
  </w:style>
  <w:style w:type="character" w:styleId="1177" w:customStyle="1">
    <w:name w:val="ListLabel 156"/>
    <w:qFormat/>
    <w:rPr>
      <w:rFonts w:cs="Courier New"/>
    </w:rPr>
  </w:style>
  <w:style w:type="character" w:styleId="1178" w:customStyle="1">
    <w:name w:val="ListLabel 157"/>
    <w:qFormat/>
    <w:rPr>
      <w:rFonts w:cs="Wingdings"/>
    </w:rPr>
  </w:style>
  <w:style w:type="character" w:styleId="1179" w:customStyle="1">
    <w:name w:val="ListLabel 158"/>
    <w:qFormat/>
    <w:rPr>
      <w:rFonts w:cs="Symbol"/>
    </w:rPr>
  </w:style>
  <w:style w:type="character" w:styleId="1180" w:customStyle="1">
    <w:name w:val="ListLabel 159"/>
    <w:qFormat/>
    <w:rPr>
      <w:rFonts w:cs="Courier New"/>
    </w:rPr>
  </w:style>
  <w:style w:type="character" w:styleId="1181" w:customStyle="1">
    <w:name w:val="ListLabel 160"/>
    <w:qFormat/>
    <w:rPr>
      <w:rFonts w:cs="Wingdings"/>
    </w:rPr>
  </w:style>
  <w:style w:type="character" w:styleId="1182" w:customStyle="1">
    <w:name w:val="ListLabel 161"/>
    <w:qFormat/>
    <w:rPr>
      <w:rFonts w:cs="Symbol"/>
      <w:sz w:val="28"/>
    </w:rPr>
  </w:style>
  <w:style w:type="character" w:styleId="1183" w:customStyle="1">
    <w:name w:val="ListLabel 162"/>
    <w:qFormat/>
    <w:rPr>
      <w:rFonts w:cs="Courier New"/>
    </w:rPr>
  </w:style>
  <w:style w:type="character" w:styleId="1184" w:customStyle="1">
    <w:name w:val="ListLabel 163"/>
    <w:qFormat/>
    <w:rPr>
      <w:rFonts w:cs="Wingdings"/>
    </w:rPr>
  </w:style>
  <w:style w:type="character" w:styleId="1185" w:customStyle="1">
    <w:name w:val="ListLabel 164"/>
    <w:qFormat/>
    <w:rPr>
      <w:rFonts w:cs="Symbol"/>
    </w:rPr>
  </w:style>
  <w:style w:type="character" w:styleId="1186" w:customStyle="1">
    <w:name w:val="ListLabel 165"/>
    <w:qFormat/>
    <w:rPr>
      <w:rFonts w:cs="Courier New"/>
    </w:rPr>
  </w:style>
  <w:style w:type="character" w:styleId="1187" w:customStyle="1">
    <w:name w:val="ListLabel 166"/>
    <w:qFormat/>
    <w:rPr>
      <w:rFonts w:cs="Wingdings"/>
    </w:rPr>
  </w:style>
  <w:style w:type="character" w:styleId="1188" w:customStyle="1">
    <w:name w:val="ListLabel 167"/>
    <w:qFormat/>
    <w:rPr>
      <w:rFonts w:cs="Symbol"/>
    </w:rPr>
  </w:style>
  <w:style w:type="character" w:styleId="1189" w:customStyle="1">
    <w:name w:val="ListLabel 168"/>
    <w:qFormat/>
    <w:rPr>
      <w:rFonts w:cs="Courier New"/>
    </w:rPr>
  </w:style>
  <w:style w:type="character" w:styleId="1190" w:customStyle="1">
    <w:name w:val="ListLabel 169"/>
    <w:qFormat/>
    <w:rPr>
      <w:rFonts w:cs="Wingdings"/>
    </w:rPr>
  </w:style>
  <w:style w:type="character" w:styleId="1191" w:customStyle="1">
    <w:name w:val="ListLabel 170"/>
    <w:qFormat/>
    <w:rPr>
      <w:rFonts w:cs="Symbol"/>
      <w:sz w:val="28"/>
    </w:rPr>
  </w:style>
  <w:style w:type="character" w:styleId="1192" w:customStyle="1">
    <w:name w:val="ListLabel 171"/>
    <w:qFormat/>
    <w:rPr>
      <w:rFonts w:cs="Courier New"/>
    </w:rPr>
  </w:style>
  <w:style w:type="character" w:styleId="1193" w:customStyle="1">
    <w:name w:val="ListLabel 172"/>
    <w:qFormat/>
    <w:rPr>
      <w:rFonts w:cs="Wingdings"/>
    </w:rPr>
  </w:style>
  <w:style w:type="character" w:styleId="1194" w:customStyle="1">
    <w:name w:val="ListLabel 173"/>
    <w:qFormat/>
    <w:rPr>
      <w:rFonts w:cs="Symbol"/>
    </w:rPr>
  </w:style>
  <w:style w:type="character" w:styleId="1195" w:customStyle="1">
    <w:name w:val="ListLabel 174"/>
    <w:qFormat/>
    <w:rPr>
      <w:rFonts w:cs="Courier New"/>
    </w:rPr>
  </w:style>
  <w:style w:type="character" w:styleId="1196" w:customStyle="1">
    <w:name w:val="ListLabel 175"/>
    <w:qFormat/>
    <w:rPr>
      <w:rFonts w:cs="Wingdings"/>
    </w:rPr>
  </w:style>
  <w:style w:type="character" w:styleId="1197" w:customStyle="1">
    <w:name w:val="ListLabel 176"/>
    <w:qFormat/>
    <w:rPr>
      <w:rFonts w:cs="Symbol"/>
    </w:rPr>
  </w:style>
  <w:style w:type="character" w:styleId="1198" w:customStyle="1">
    <w:name w:val="ListLabel 177"/>
    <w:qFormat/>
    <w:rPr>
      <w:rFonts w:cs="Courier New"/>
    </w:rPr>
  </w:style>
  <w:style w:type="character" w:styleId="1199" w:customStyle="1">
    <w:name w:val="ListLabel 178"/>
    <w:qFormat/>
    <w:rPr>
      <w:rFonts w:cs="Wingdings"/>
    </w:rPr>
  </w:style>
  <w:style w:type="character" w:styleId="1200" w:customStyle="1">
    <w:name w:val="ListLabel 179"/>
    <w:qFormat/>
    <w:rPr>
      <w:rFonts w:cs="Symbol"/>
      <w:sz w:val="28"/>
    </w:rPr>
  </w:style>
  <w:style w:type="character" w:styleId="1201" w:customStyle="1">
    <w:name w:val="ListLabel 180"/>
    <w:qFormat/>
    <w:rPr>
      <w:rFonts w:cs="Courier New"/>
    </w:rPr>
  </w:style>
  <w:style w:type="character" w:styleId="1202" w:customStyle="1">
    <w:name w:val="ListLabel 181"/>
    <w:qFormat/>
    <w:rPr>
      <w:rFonts w:cs="Wingdings"/>
    </w:rPr>
  </w:style>
  <w:style w:type="character" w:styleId="1203" w:customStyle="1">
    <w:name w:val="ListLabel 182"/>
    <w:qFormat/>
    <w:rPr>
      <w:rFonts w:cs="Symbol"/>
    </w:rPr>
  </w:style>
  <w:style w:type="character" w:styleId="1204" w:customStyle="1">
    <w:name w:val="ListLabel 183"/>
    <w:qFormat/>
    <w:rPr>
      <w:rFonts w:cs="Courier New"/>
    </w:rPr>
  </w:style>
  <w:style w:type="character" w:styleId="1205" w:customStyle="1">
    <w:name w:val="ListLabel 184"/>
    <w:qFormat/>
    <w:rPr>
      <w:rFonts w:cs="Wingdings"/>
    </w:rPr>
  </w:style>
  <w:style w:type="character" w:styleId="1206" w:customStyle="1">
    <w:name w:val="ListLabel 185"/>
    <w:qFormat/>
    <w:rPr>
      <w:rFonts w:cs="Symbol"/>
    </w:rPr>
  </w:style>
  <w:style w:type="character" w:styleId="1207" w:customStyle="1">
    <w:name w:val="ListLabel 186"/>
    <w:qFormat/>
    <w:rPr>
      <w:rFonts w:cs="Courier New"/>
    </w:rPr>
  </w:style>
  <w:style w:type="character" w:styleId="1208" w:customStyle="1">
    <w:name w:val="ListLabel 187"/>
    <w:qFormat/>
    <w:rPr>
      <w:rFonts w:cs="Wingdings"/>
    </w:rPr>
  </w:style>
  <w:style w:type="character" w:styleId="1209" w:customStyle="1">
    <w:name w:val="ListLabel 188"/>
    <w:qFormat/>
    <w:rPr>
      <w:rFonts w:cs="Symbol"/>
      <w:b/>
      <w:sz w:val="28"/>
    </w:rPr>
  </w:style>
  <w:style w:type="character" w:styleId="1210" w:customStyle="1">
    <w:name w:val="ListLabel 189"/>
    <w:qFormat/>
    <w:rPr>
      <w:rFonts w:cs="Courier New"/>
    </w:rPr>
  </w:style>
  <w:style w:type="character" w:styleId="1211" w:customStyle="1">
    <w:name w:val="ListLabel 190"/>
    <w:qFormat/>
    <w:rPr>
      <w:rFonts w:cs="Wingdings"/>
    </w:rPr>
  </w:style>
  <w:style w:type="character" w:styleId="1212" w:customStyle="1">
    <w:name w:val="ListLabel 191"/>
    <w:qFormat/>
    <w:rPr>
      <w:rFonts w:cs="Symbol"/>
    </w:rPr>
  </w:style>
  <w:style w:type="character" w:styleId="1213" w:customStyle="1">
    <w:name w:val="ListLabel 192"/>
    <w:qFormat/>
    <w:rPr>
      <w:rFonts w:cs="Courier New"/>
    </w:rPr>
  </w:style>
  <w:style w:type="character" w:styleId="1214" w:customStyle="1">
    <w:name w:val="ListLabel 193"/>
    <w:qFormat/>
    <w:rPr>
      <w:rFonts w:cs="Wingdings"/>
    </w:rPr>
  </w:style>
  <w:style w:type="character" w:styleId="1215" w:customStyle="1">
    <w:name w:val="ListLabel 194"/>
    <w:qFormat/>
    <w:rPr>
      <w:rFonts w:cs="Symbol"/>
    </w:rPr>
  </w:style>
  <w:style w:type="character" w:styleId="1216" w:customStyle="1">
    <w:name w:val="ListLabel 195"/>
    <w:qFormat/>
    <w:rPr>
      <w:rFonts w:cs="Courier New"/>
    </w:rPr>
  </w:style>
  <w:style w:type="character" w:styleId="1217" w:customStyle="1">
    <w:name w:val="ListLabel 196"/>
    <w:qFormat/>
    <w:rPr>
      <w:rFonts w:cs="Wingdings"/>
    </w:rPr>
  </w:style>
  <w:style w:type="character" w:styleId="1218" w:customStyle="1">
    <w:name w:val="ListLabel 197"/>
    <w:qFormat/>
    <w:rPr>
      <w:rFonts w:cs="Symbol"/>
      <w:sz w:val="28"/>
    </w:rPr>
  </w:style>
  <w:style w:type="character" w:styleId="1219" w:customStyle="1">
    <w:name w:val="ListLabel 198"/>
    <w:qFormat/>
    <w:rPr>
      <w:rFonts w:cs="Courier New"/>
    </w:rPr>
  </w:style>
  <w:style w:type="character" w:styleId="1220" w:customStyle="1">
    <w:name w:val="ListLabel 199"/>
    <w:qFormat/>
    <w:rPr>
      <w:rFonts w:cs="Wingdings"/>
    </w:rPr>
  </w:style>
  <w:style w:type="character" w:styleId="1221" w:customStyle="1">
    <w:name w:val="ListLabel 200"/>
    <w:qFormat/>
    <w:rPr>
      <w:rFonts w:cs="Symbol"/>
    </w:rPr>
  </w:style>
  <w:style w:type="character" w:styleId="1222" w:customStyle="1">
    <w:name w:val="ListLabel 201"/>
    <w:qFormat/>
    <w:rPr>
      <w:rFonts w:cs="Courier New"/>
    </w:rPr>
  </w:style>
  <w:style w:type="character" w:styleId="1223" w:customStyle="1">
    <w:name w:val="ListLabel 202"/>
    <w:qFormat/>
    <w:rPr>
      <w:rFonts w:cs="Wingdings"/>
    </w:rPr>
  </w:style>
  <w:style w:type="character" w:styleId="1224" w:customStyle="1">
    <w:name w:val="ListLabel 203"/>
    <w:qFormat/>
    <w:rPr>
      <w:rFonts w:cs="Symbol"/>
    </w:rPr>
  </w:style>
  <w:style w:type="character" w:styleId="1225" w:customStyle="1">
    <w:name w:val="ListLabel 204"/>
    <w:qFormat/>
    <w:rPr>
      <w:rFonts w:cs="Courier New"/>
    </w:rPr>
  </w:style>
  <w:style w:type="character" w:styleId="1226" w:customStyle="1">
    <w:name w:val="ListLabel 205"/>
    <w:qFormat/>
    <w:rPr>
      <w:rFonts w:cs="Wingdings"/>
    </w:rPr>
  </w:style>
  <w:style w:type="character" w:styleId="1227" w:customStyle="1">
    <w:name w:val="ListLabel 206"/>
    <w:qFormat/>
    <w:rPr>
      <w:rFonts w:cs="Symbol"/>
      <w:sz w:val="28"/>
    </w:rPr>
  </w:style>
  <w:style w:type="character" w:styleId="1228" w:customStyle="1">
    <w:name w:val="ListLabel 207"/>
    <w:qFormat/>
    <w:rPr>
      <w:rFonts w:cs="Courier New"/>
    </w:rPr>
  </w:style>
  <w:style w:type="character" w:styleId="1229" w:customStyle="1">
    <w:name w:val="ListLabel 208"/>
    <w:qFormat/>
    <w:rPr>
      <w:rFonts w:cs="Wingdings"/>
    </w:rPr>
  </w:style>
  <w:style w:type="character" w:styleId="1230" w:customStyle="1">
    <w:name w:val="ListLabel 209"/>
    <w:qFormat/>
    <w:rPr>
      <w:rFonts w:cs="Symbol"/>
    </w:rPr>
  </w:style>
  <w:style w:type="character" w:styleId="1231" w:customStyle="1">
    <w:name w:val="ListLabel 210"/>
    <w:qFormat/>
    <w:rPr>
      <w:rFonts w:cs="Courier New"/>
    </w:rPr>
  </w:style>
  <w:style w:type="character" w:styleId="1232" w:customStyle="1">
    <w:name w:val="ListLabel 211"/>
    <w:qFormat/>
    <w:rPr>
      <w:rFonts w:cs="Wingdings"/>
    </w:rPr>
  </w:style>
  <w:style w:type="character" w:styleId="1233" w:customStyle="1">
    <w:name w:val="ListLabel 212"/>
    <w:qFormat/>
    <w:rPr>
      <w:rFonts w:cs="Symbol"/>
    </w:rPr>
  </w:style>
  <w:style w:type="character" w:styleId="1234" w:customStyle="1">
    <w:name w:val="ListLabel 213"/>
    <w:qFormat/>
    <w:rPr>
      <w:rFonts w:cs="Courier New"/>
    </w:rPr>
  </w:style>
  <w:style w:type="character" w:styleId="1235" w:customStyle="1">
    <w:name w:val="ListLabel 214"/>
    <w:qFormat/>
    <w:rPr>
      <w:rFonts w:cs="Wingdings"/>
    </w:rPr>
  </w:style>
  <w:style w:type="character" w:styleId="1236" w:customStyle="1">
    <w:name w:val="ListLabel 215"/>
    <w:qFormat/>
    <w:rPr>
      <w:rFonts w:cs="Symbol"/>
      <w:sz w:val="28"/>
    </w:rPr>
  </w:style>
  <w:style w:type="character" w:styleId="1237" w:customStyle="1">
    <w:name w:val="ListLabel 216"/>
    <w:qFormat/>
    <w:rPr>
      <w:rFonts w:cs="Courier New"/>
    </w:rPr>
  </w:style>
  <w:style w:type="character" w:styleId="1238" w:customStyle="1">
    <w:name w:val="ListLabel 217"/>
    <w:qFormat/>
    <w:rPr>
      <w:rFonts w:cs="Wingdings"/>
    </w:rPr>
  </w:style>
  <w:style w:type="character" w:styleId="1239" w:customStyle="1">
    <w:name w:val="ListLabel 218"/>
    <w:qFormat/>
    <w:rPr>
      <w:rFonts w:cs="Symbol"/>
    </w:rPr>
  </w:style>
  <w:style w:type="character" w:styleId="1240" w:customStyle="1">
    <w:name w:val="ListLabel 219"/>
    <w:qFormat/>
    <w:rPr>
      <w:rFonts w:cs="Courier New"/>
    </w:rPr>
  </w:style>
  <w:style w:type="character" w:styleId="1241" w:customStyle="1">
    <w:name w:val="ListLabel 220"/>
    <w:qFormat/>
    <w:rPr>
      <w:rFonts w:cs="Wingdings"/>
    </w:rPr>
  </w:style>
  <w:style w:type="character" w:styleId="1242" w:customStyle="1">
    <w:name w:val="ListLabel 221"/>
    <w:qFormat/>
    <w:rPr>
      <w:rFonts w:cs="Symbol"/>
    </w:rPr>
  </w:style>
  <w:style w:type="character" w:styleId="1243" w:customStyle="1">
    <w:name w:val="ListLabel 222"/>
    <w:qFormat/>
    <w:rPr>
      <w:rFonts w:cs="Courier New"/>
    </w:rPr>
  </w:style>
  <w:style w:type="character" w:styleId="1244" w:customStyle="1">
    <w:name w:val="ListLabel 223"/>
    <w:qFormat/>
    <w:rPr>
      <w:rFonts w:cs="Wingdings"/>
    </w:rPr>
  </w:style>
  <w:style w:type="character" w:styleId="1245" w:customStyle="1">
    <w:name w:val="ListLabel 224"/>
    <w:qFormat/>
    <w:rPr>
      <w:rFonts w:ascii="Times New Roman" w:hAnsi="Times New Roman" w:eastAsia="Calibri" w:cs="Times New Roman"/>
      <w:sz w:val="28"/>
      <w:szCs w:val="20"/>
      <w:lang w:val="ru-RU" w:eastAsia="ru-RU" w:bidi="ar-SA"/>
    </w:rPr>
  </w:style>
  <w:style w:type="character" w:styleId="1246" w:customStyle="1">
    <w:name w:val="ListLabel 225"/>
    <w:qFormat/>
    <w:rPr>
      <w:rFonts w:ascii="Times New Roman" w:hAnsi="Times New Roman" w:eastAsia="Calibri" w:cs="Times New Roman"/>
      <w:sz w:val="28"/>
      <w:szCs w:val="20"/>
      <w:lang w:val="ru-RU" w:eastAsia="ru-RU" w:bidi="ar-SA"/>
    </w:rPr>
  </w:style>
  <w:style w:type="character" w:styleId="1247" w:customStyle="1">
    <w:name w:val="ListLabel 226"/>
    <w:qFormat/>
    <w:rPr>
      <w:color w:val="auto"/>
      <w:sz w:val="28"/>
      <w:szCs w:val="28"/>
      <w:u w:val="none"/>
    </w:rPr>
  </w:style>
  <w:style w:type="character" w:styleId="1248" w:customStyle="1">
    <w:name w:val="ListLabel 227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49" w:customStyle="1">
    <w:name w:val="ListLabel 228"/>
    <w:qFormat/>
    <w:rPr>
      <w:rFonts w:ascii="Arial" w:hAnsi="Arial" w:eastAsia="Times New Roman" w:cs="Tahoma"/>
      <w:color w:val="auto"/>
      <w:sz w:val="20"/>
      <w:szCs w:val="20"/>
      <w:lang w:val="ru-RU" w:eastAsia="zh-CN" w:bidi="ar-SA"/>
    </w:rPr>
  </w:style>
  <w:style w:type="character" w:styleId="1250" w:customStyle="1">
    <w:name w:val="ListLabel 229"/>
    <w:qFormat/>
    <w:rPr>
      <w:sz w:val="28"/>
      <w:szCs w:val="28"/>
      <w:lang w:eastAsia="ru-RU"/>
    </w:rPr>
  </w:style>
  <w:style w:type="character" w:styleId="1251" w:customStyle="1">
    <w:name w:val="Верхний колонтитул Знак1"/>
    <w:basedOn w:val="716"/>
    <w:link w:val="1251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1252" w:customStyle="1">
    <w:name w:val="Нижний колонтитул Знак1"/>
    <w:basedOn w:val="716"/>
    <w:link w:val="1252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1253" w:customStyle="1">
    <w:name w:val="ListLabel 230"/>
    <w:qFormat/>
    <w:rPr>
      <w:rFonts w:cs="Symbol"/>
      <w:sz w:val="28"/>
    </w:rPr>
  </w:style>
  <w:style w:type="character" w:styleId="1254" w:customStyle="1">
    <w:name w:val="ListLabel 231"/>
    <w:qFormat/>
    <w:rPr>
      <w:rFonts w:cs="Courier New"/>
    </w:rPr>
  </w:style>
  <w:style w:type="character" w:styleId="1255" w:customStyle="1">
    <w:name w:val="ListLabel 232"/>
    <w:qFormat/>
    <w:rPr>
      <w:rFonts w:cs="Wingdings"/>
    </w:rPr>
  </w:style>
  <w:style w:type="character" w:styleId="1256" w:customStyle="1">
    <w:name w:val="ListLabel 233"/>
    <w:qFormat/>
    <w:rPr>
      <w:rFonts w:cs="Symbol"/>
    </w:rPr>
  </w:style>
  <w:style w:type="character" w:styleId="1257" w:customStyle="1">
    <w:name w:val="ListLabel 234"/>
    <w:qFormat/>
    <w:rPr>
      <w:rFonts w:cs="Courier New"/>
    </w:rPr>
  </w:style>
  <w:style w:type="character" w:styleId="1258" w:customStyle="1">
    <w:name w:val="ListLabel 235"/>
    <w:qFormat/>
    <w:rPr>
      <w:rFonts w:cs="Wingdings"/>
    </w:rPr>
  </w:style>
  <w:style w:type="character" w:styleId="1259" w:customStyle="1">
    <w:name w:val="ListLabel 236"/>
    <w:qFormat/>
    <w:rPr>
      <w:rFonts w:cs="Symbol"/>
    </w:rPr>
  </w:style>
  <w:style w:type="character" w:styleId="1260" w:customStyle="1">
    <w:name w:val="ListLabel 237"/>
    <w:qFormat/>
    <w:rPr>
      <w:rFonts w:cs="Courier New"/>
    </w:rPr>
  </w:style>
  <w:style w:type="character" w:styleId="1261" w:customStyle="1">
    <w:name w:val="ListLabel 238"/>
    <w:qFormat/>
    <w:rPr>
      <w:rFonts w:cs="Wingdings"/>
    </w:rPr>
  </w:style>
  <w:style w:type="character" w:styleId="1262" w:customStyle="1">
    <w:name w:val="ListLabel 239"/>
    <w:qFormat/>
    <w:rPr>
      <w:rFonts w:eastAsia="Calibri"/>
      <w:sz w:val="20"/>
      <w:szCs w:val="20"/>
    </w:rPr>
  </w:style>
  <w:style w:type="character" w:styleId="1263" w:customStyle="1">
    <w:name w:val="ListLabel 240"/>
    <w:qFormat/>
    <w:rPr>
      <w:rFonts w:eastAsia="Calibri"/>
      <w:sz w:val="20"/>
      <w:szCs w:val="20"/>
    </w:rPr>
  </w:style>
  <w:style w:type="character" w:styleId="1264" w:customStyle="1">
    <w:name w:val="ListLabel 241"/>
    <w:qFormat/>
    <w:rPr>
      <w:color w:val="auto"/>
      <w:sz w:val="28"/>
      <w:szCs w:val="28"/>
      <w:u w:val="none"/>
    </w:rPr>
  </w:style>
  <w:style w:type="character" w:styleId="1265" w:customStyle="1">
    <w:name w:val="ListLabel 242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66" w:customStyle="1">
    <w:name w:val="ListLabel 243"/>
    <w:qFormat/>
    <w:rPr>
      <w:rFonts w:cs="Symbol"/>
      <w:sz w:val="28"/>
    </w:rPr>
  </w:style>
  <w:style w:type="character" w:styleId="1267" w:customStyle="1">
    <w:name w:val="ListLabel 244"/>
    <w:qFormat/>
    <w:rPr>
      <w:rFonts w:cs="Courier New"/>
    </w:rPr>
  </w:style>
  <w:style w:type="character" w:styleId="1268" w:customStyle="1">
    <w:name w:val="ListLabel 245"/>
    <w:qFormat/>
    <w:rPr>
      <w:rFonts w:cs="Wingdings"/>
    </w:rPr>
  </w:style>
  <w:style w:type="character" w:styleId="1269" w:customStyle="1">
    <w:name w:val="ListLabel 246"/>
    <w:qFormat/>
    <w:rPr>
      <w:rFonts w:cs="Symbol"/>
    </w:rPr>
  </w:style>
  <w:style w:type="character" w:styleId="1270" w:customStyle="1">
    <w:name w:val="ListLabel 247"/>
    <w:qFormat/>
    <w:rPr>
      <w:rFonts w:cs="Courier New"/>
    </w:rPr>
  </w:style>
  <w:style w:type="character" w:styleId="1271" w:customStyle="1">
    <w:name w:val="ListLabel 248"/>
    <w:qFormat/>
    <w:rPr>
      <w:rFonts w:cs="Wingdings"/>
    </w:rPr>
  </w:style>
  <w:style w:type="character" w:styleId="1272" w:customStyle="1">
    <w:name w:val="ListLabel 249"/>
    <w:qFormat/>
    <w:rPr>
      <w:rFonts w:cs="Symbol"/>
    </w:rPr>
  </w:style>
  <w:style w:type="character" w:styleId="1273" w:customStyle="1">
    <w:name w:val="ListLabel 250"/>
    <w:qFormat/>
    <w:rPr>
      <w:rFonts w:cs="Courier New"/>
    </w:rPr>
  </w:style>
  <w:style w:type="character" w:styleId="1274" w:customStyle="1">
    <w:name w:val="ListLabel 251"/>
    <w:qFormat/>
    <w:rPr>
      <w:rFonts w:cs="Wingdings"/>
    </w:rPr>
  </w:style>
  <w:style w:type="character" w:styleId="1275" w:customStyle="1">
    <w:name w:val="ListLabel 252"/>
    <w:qFormat/>
    <w:rPr>
      <w:rFonts w:eastAsia="Calibri"/>
      <w:sz w:val="20"/>
      <w:szCs w:val="20"/>
      <w:lang w:val="ru-RU" w:eastAsia="ru-RU" w:bidi="ar-SA"/>
    </w:rPr>
  </w:style>
  <w:style w:type="character" w:styleId="1276" w:customStyle="1">
    <w:name w:val="ListLabel 253"/>
    <w:qFormat/>
    <w:rPr>
      <w:rFonts w:eastAsia="Calibri"/>
      <w:sz w:val="20"/>
      <w:szCs w:val="20"/>
      <w:lang w:val="ru-RU" w:eastAsia="ru-RU" w:bidi="ar-SA"/>
    </w:rPr>
  </w:style>
  <w:style w:type="character" w:styleId="1277" w:customStyle="1">
    <w:name w:val="ListLabel 254"/>
    <w:qFormat/>
    <w:rPr>
      <w:color w:val="auto"/>
      <w:sz w:val="28"/>
      <w:szCs w:val="28"/>
      <w:u w:val="none"/>
    </w:rPr>
  </w:style>
  <w:style w:type="character" w:styleId="1278" w:customStyle="1">
    <w:name w:val="ListLabel 255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79" w:customStyle="1">
    <w:name w:val="ListLabel 256"/>
    <w:qFormat/>
    <w:rPr>
      <w:rFonts w:cs="Symbol"/>
      <w:sz w:val="28"/>
    </w:rPr>
  </w:style>
  <w:style w:type="character" w:styleId="1280" w:customStyle="1">
    <w:name w:val="ListLabel 257"/>
    <w:qFormat/>
    <w:rPr>
      <w:rFonts w:cs="Courier New"/>
    </w:rPr>
  </w:style>
  <w:style w:type="character" w:styleId="1281" w:customStyle="1">
    <w:name w:val="ListLabel 258"/>
    <w:qFormat/>
    <w:rPr>
      <w:rFonts w:cs="Wingdings"/>
    </w:rPr>
  </w:style>
  <w:style w:type="character" w:styleId="1282" w:customStyle="1">
    <w:name w:val="ListLabel 259"/>
    <w:qFormat/>
    <w:rPr>
      <w:rFonts w:cs="Symbol"/>
    </w:rPr>
  </w:style>
  <w:style w:type="character" w:styleId="1283" w:customStyle="1">
    <w:name w:val="ListLabel 260"/>
    <w:qFormat/>
    <w:rPr>
      <w:rFonts w:cs="Courier New"/>
    </w:rPr>
  </w:style>
  <w:style w:type="character" w:styleId="1284" w:customStyle="1">
    <w:name w:val="ListLabel 261"/>
    <w:qFormat/>
    <w:rPr>
      <w:rFonts w:cs="Wingdings"/>
    </w:rPr>
  </w:style>
  <w:style w:type="character" w:styleId="1285" w:customStyle="1">
    <w:name w:val="ListLabel 262"/>
    <w:qFormat/>
    <w:rPr>
      <w:rFonts w:cs="Symbol"/>
    </w:rPr>
  </w:style>
  <w:style w:type="character" w:styleId="1286" w:customStyle="1">
    <w:name w:val="ListLabel 263"/>
    <w:qFormat/>
    <w:rPr>
      <w:rFonts w:cs="Courier New"/>
    </w:rPr>
  </w:style>
  <w:style w:type="character" w:styleId="1287" w:customStyle="1">
    <w:name w:val="ListLabel 264"/>
    <w:qFormat/>
    <w:rPr>
      <w:rFonts w:cs="Wingdings"/>
    </w:rPr>
  </w:style>
  <w:style w:type="character" w:styleId="1288" w:customStyle="1">
    <w:name w:val="ListLabel 265"/>
    <w:qFormat/>
    <w:rPr>
      <w:rFonts w:eastAsia="Calibri"/>
      <w:sz w:val="20"/>
      <w:szCs w:val="20"/>
      <w:lang w:val="ru-RU" w:eastAsia="ru-RU" w:bidi="ar-SA"/>
    </w:rPr>
  </w:style>
  <w:style w:type="character" w:styleId="1289" w:customStyle="1">
    <w:name w:val="ListLabel 266"/>
    <w:qFormat/>
    <w:rPr>
      <w:rFonts w:eastAsia="Calibri"/>
      <w:sz w:val="20"/>
      <w:szCs w:val="20"/>
      <w:lang w:val="ru-RU" w:eastAsia="ru-RU" w:bidi="ar-SA"/>
    </w:rPr>
  </w:style>
  <w:style w:type="character" w:styleId="1290" w:customStyle="1">
    <w:name w:val="ListLabel 267"/>
    <w:qFormat/>
    <w:rPr>
      <w:color w:val="auto"/>
      <w:sz w:val="28"/>
      <w:szCs w:val="28"/>
      <w:u w:val="none"/>
    </w:rPr>
  </w:style>
  <w:style w:type="character" w:styleId="1291" w:customStyle="1">
    <w:name w:val="ListLabel 268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92" w:customStyle="1">
    <w:name w:val="ListLabel 338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293" w:customStyle="1">
    <w:name w:val="ListLabel 339"/>
    <w:qFormat/>
    <w:rPr>
      <w:rFonts w:cs="Symbol"/>
      <w:sz w:val="28"/>
    </w:rPr>
  </w:style>
  <w:style w:type="character" w:styleId="1294" w:customStyle="1">
    <w:name w:val="ListLabel 340"/>
    <w:qFormat/>
    <w:rPr>
      <w:rFonts w:cs="Courier New"/>
    </w:rPr>
  </w:style>
  <w:style w:type="character" w:styleId="1295" w:customStyle="1">
    <w:name w:val="ListLabel 341"/>
    <w:qFormat/>
    <w:rPr>
      <w:rFonts w:cs="Wingdings"/>
    </w:rPr>
  </w:style>
  <w:style w:type="character" w:styleId="1296" w:customStyle="1">
    <w:name w:val="ListLabel 342"/>
    <w:qFormat/>
    <w:rPr>
      <w:rFonts w:cs="Symbol"/>
    </w:rPr>
  </w:style>
  <w:style w:type="character" w:styleId="1297" w:customStyle="1">
    <w:name w:val="ListLabel 343"/>
    <w:qFormat/>
    <w:rPr>
      <w:rFonts w:cs="Courier New"/>
    </w:rPr>
  </w:style>
  <w:style w:type="character" w:styleId="1298" w:customStyle="1">
    <w:name w:val="ListLabel 344"/>
    <w:qFormat/>
    <w:rPr>
      <w:rFonts w:cs="Wingdings"/>
    </w:rPr>
  </w:style>
  <w:style w:type="character" w:styleId="1299" w:customStyle="1">
    <w:name w:val="ListLabel 345"/>
    <w:qFormat/>
    <w:rPr>
      <w:rFonts w:cs="Symbol"/>
    </w:rPr>
  </w:style>
  <w:style w:type="character" w:styleId="1300" w:customStyle="1">
    <w:name w:val="ListLabel 346"/>
    <w:qFormat/>
    <w:rPr>
      <w:rFonts w:cs="Courier New"/>
    </w:rPr>
  </w:style>
  <w:style w:type="character" w:styleId="1301" w:customStyle="1">
    <w:name w:val="ListLabel 347"/>
    <w:qFormat/>
    <w:rPr>
      <w:rFonts w:cs="Wingdings"/>
    </w:rPr>
  </w:style>
  <w:style w:type="character" w:styleId="1302" w:customStyle="1">
    <w:name w:val="ListLabel 348"/>
    <w:qFormat/>
    <w:rPr>
      <w:rFonts w:eastAsia="Calibri"/>
      <w:strike/>
      <w:color w:val="ff0000"/>
      <w:sz w:val="20"/>
      <w:szCs w:val="20"/>
      <w:lang w:val="ru-RU" w:eastAsia="ru-RU" w:bidi="ar-SA"/>
    </w:rPr>
  </w:style>
  <w:style w:type="character" w:styleId="1303" w:customStyle="1">
    <w:name w:val="ListLabel 349"/>
    <w:qFormat/>
    <w:rPr>
      <w:rFonts w:eastAsia="Calibri"/>
      <w:strike/>
      <w:color w:val="ff0000"/>
      <w:sz w:val="20"/>
      <w:szCs w:val="20"/>
      <w:lang w:val="ru-RU" w:eastAsia="ru-RU" w:bidi="ar-SA"/>
    </w:rPr>
  </w:style>
  <w:style w:type="character" w:styleId="1304" w:customStyle="1">
    <w:name w:val="ListLabel 350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305" w:customStyle="1">
    <w:name w:val="ListLabel 351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306" w:customStyle="1">
    <w:name w:val="ListLabel 352"/>
    <w:qFormat/>
    <w:rPr>
      <w:color w:val="auto"/>
      <w:sz w:val="28"/>
      <w:szCs w:val="28"/>
      <w:u w:val="none"/>
    </w:rPr>
  </w:style>
  <w:style w:type="character" w:styleId="1307" w:customStyle="1">
    <w:name w:val="ListLabel 353"/>
    <w:qFormat/>
    <w:rPr>
      <w:rFonts w:ascii="Times New Roman" w:hAnsi="Times New Roman"/>
      <w:color w:val="auto"/>
      <w:sz w:val="28"/>
      <w:szCs w:val="28"/>
      <w:u w:val="none"/>
    </w:rPr>
  </w:style>
  <w:style w:type="character" w:styleId="1308" w:customStyle="1">
    <w:name w:val="ListLabel 354"/>
    <w:qFormat/>
    <w:rPr>
      <w:rFonts w:eastAsia="Calibri"/>
      <w:strike/>
      <w:color w:val="ff0000"/>
      <w:sz w:val="20"/>
      <w:szCs w:val="20"/>
    </w:rPr>
  </w:style>
  <w:style w:type="character" w:styleId="1309" w:customStyle="1">
    <w:name w:val="ListLabel 355"/>
    <w:qFormat/>
    <w:rPr>
      <w:rFonts w:eastAsia="Calibri"/>
      <w:strike/>
      <w:color w:val="ff0000"/>
      <w:sz w:val="20"/>
      <w:szCs w:val="20"/>
    </w:rPr>
  </w:style>
  <w:style w:type="character" w:styleId="1310" w:customStyle="1">
    <w:name w:val="ListLabel 356"/>
    <w:qFormat/>
    <w:rPr>
      <w:rFonts w:eastAsia="Calibri"/>
      <w:color w:val="000000"/>
      <w:sz w:val="20"/>
      <w:szCs w:val="20"/>
      <w:lang w:eastAsia="ru-RU"/>
    </w:rPr>
  </w:style>
  <w:style w:type="character" w:styleId="1311" w:customStyle="1">
    <w:name w:val="ListLabel 357"/>
    <w:qFormat/>
    <w:rPr>
      <w:rFonts w:eastAsia="Calibri"/>
      <w:color w:val="000000"/>
      <w:sz w:val="20"/>
      <w:szCs w:val="20"/>
      <w:lang w:eastAsia="ru-RU"/>
    </w:rPr>
  </w:style>
  <w:style w:type="character" w:styleId="1312" w:customStyle="1">
    <w:name w:val="ListLabel 358"/>
    <w:qFormat/>
    <w:rPr>
      <w:rFonts w:eastAsia="Calibri"/>
      <w:color w:val="000000"/>
      <w:lang w:eastAsia="ru-RU"/>
    </w:rPr>
  </w:style>
  <w:style w:type="character" w:styleId="1313" w:customStyle="1">
    <w:name w:val="ListLabel 359"/>
    <w:qFormat/>
    <w:rPr>
      <w:color w:val="auto"/>
      <w:sz w:val="28"/>
      <w:szCs w:val="28"/>
      <w:u w:val="none"/>
    </w:rPr>
  </w:style>
  <w:style w:type="character" w:styleId="1314" w:customStyle="1">
    <w:name w:val="ListLabel 360"/>
    <w:qFormat/>
    <w:rPr>
      <w:rFonts w:ascii="Times New Roman" w:hAnsi="Times New Roman"/>
      <w:strike/>
      <w:color w:val="auto"/>
      <w:sz w:val="28"/>
      <w:szCs w:val="28"/>
      <w:u w:val="none"/>
    </w:rPr>
  </w:style>
  <w:style w:type="character" w:styleId="1315" w:customStyle="1">
    <w:name w:val="ListLabel 361"/>
    <w:qFormat/>
    <w:rPr>
      <w:rFonts w:eastAsia="Calibri"/>
      <w:color w:val="000000"/>
      <w:sz w:val="20"/>
      <w:szCs w:val="20"/>
      <w:lang w:eastAsia="ru-RU"/>
    </w:rPr>
  </w:style>
  <w:style w:type="character" w:styleId="1316" w:customStyle="1">
    <w:name w:val="ListLabel 362"/>
    <w:qFormat/>
    <w:rPr>
      <w:rFonts w:eastAsia="Calibri"/>
      <w:color w:val="000000"/>
      <w:sz w:val="20"/>
      <w:szCs w:val="20"/>
      <w:lang w:eastAsia="ru-RU"/>
    </w:rPr>
  </w:style>
  <w:style w:type="character" w:styleId="1317" w:customStyle="1">
    <w:name w:val="ListLabel 363"/>
    <w:qFormat/>
    <w:rPr>
      <w:rFonts w:eastAsia="Calibri"/>
      <w:color w:val="000000"/>
      <w:lang w:eastAsia="ru-RU"/>
    </w:rPr>
  </w:style>
  <w:style w:type="character" w:styleId="1318" w:customStyle="1">
    <w:name w:val="ListLabel 364"/>
    <w:qFormat/>
    <w:rPr>
      <w:color w:val="auto"/>
      <w:sz w:val="28"/>
      <w:szCs w:val="28"/>
      <w:u w:val="none"/>
    </w:rPr>
  </w:style>
  <w:style w:type="character" w:styleId="1319" w:customStyle="1">
    <w:name w:val="ListLabel 365"/>
    <w:qFormat/>
    <w:rPr>
      <w:rFonts w:eastAsia="Calibri"/>
      <w:color w:val="000000"/>
      <w:sz w:val="20"/>
      <w:szCs w:val="20"/>
      <w:lang w:eastAsia="ru-RU"/>
    </w:rPr>
  </w:style>
  <w:style w:type="character" w:styleId="1320" w:customStyle="1">
    <w:name w:val="ListLabel 366"/>
    <w:qFormat/>
    <w:rPr>
      <w:rFonts w:eastAsia="Calibri"/>
      <w:color w:val="000000"/>
      <w:sz w:val="20"/>
      <w:szCs w:val="20"/>
      <w:lang w:eastAsia="ru-RU"/>
    </w:rPr>
  </w:style>
  <w:style w:type="character" w:styleId="1321" w:customStyle="1">
    <w:name w:val="ListLabel 367"/>
    <w:qFormat/>
    <w:rPr>
      <w:rFonts w:eastAsia="Calibri"/>
      <w:color w:val="000000"/>
      <w:lang w:eastAsia="ru-RU"/>
    </w:rPr>
  </w:style>
  <w:style w:type="character" w:styleId="1322" w:customStyle="1">
    <w:name w:val="ListLabel 368"/>
    <w:qFormat/>
    <w:rPr>
      <w:color w:val="auto"/>
      <w:sz w:val="28"/>
      <w:szCs w:val="28"/>
      <w:u w:val="none"/>
    </w:rPr>
  </w:style>
  <w:style w:type="character" w:styleId="1323" w:customStyle="1">
    <w:name w:val="ListLabel 369"/>
    <w:qFormat/>
    <w:rPr>
      <w:rFonts w:eastAsia="Calibri"/>
      <w:color w:val="000000"/>
      <w:sz w:val="20"/>
      <w:szCs w:val="20"/>
      <w:lang w:eastAsia="ru-RU"/>
    </w:rPr>
  </w:style>
  <w:style w:type="character" w:styleId="1324" w:customStyle="1">
    <w:name w:val="ListLabel 370"/>
    <w:qFormat/>
    <w:rPr>
      <w:rFonts w:eastAsia="Calibri"/>
      <w:color w:val="000000"/>
      <w:sz w:val="20"/>
      <w:szCs w:val="20"/>
      <w:lang w:eastAsia="ru-RU"/>
    </w:rPr>
  </w:style>
  <w:style w:type="character" w:styleId="1325" w:customStyle="1">
    <w:name w:val="ListLabel 371"/>
    <w:qFormat/>
    <w:rPr>
      <w:rFonts w:eastAsia="Calibri"/>
      <w:color w:val="000000"/>
      <w:lang w:eastAsia="ru-RU"/>
    </w:rPr>
  </w:style>
  <w:style w:type="character" w:styleId="1326" w:customStyle="1">
    <w:name w:val="ListLabel 372"/>
    <w:qFormat/>
    <w:rPr>
      <w:color w:val="auto"/>
      <w:sz w:val="28"/>
      <w:szCs w:val="28"/>
      <w:u w:val="none"/>
    </w:rPr>
  </w:style>
  <w:style w:type="character" w:styleId="1327" w:customStyle="1">
    <w:name w:val="ListLabel 373"/>
    <w:qFormat/>
    <w:rPr>
      <w:rFonts w:eastAsia="Calibri"/>
      <w:color w:val="000000"/>
      <w:sz w:val="20"/>
      <w:szCs w:val="20"/>
      <w:lang w:eastAsia="ru-RU"/>
    </w:rPr>
  </w:style>
  <w:style w:type="character" w:styleId="1328" w:customStyle="1">
    <w:name w:val="ListLabel 374"/>
    <w:qFormat/>
    <w:rPr>
      <w:rFonts w:eastAsia="Calibri"/>
      <w:color w:val="000000"/>
      <w:sz w:val="20"/>
      <w:szCs w:val="20"/>
      <w:lang w:eastAsia="ru-RU"/>
    </w:rPr>
  </w:style>
  <w:style w:type="character" w:styleId="1329" w:customStyle="1">
    <w:name w:val="ListLabel 375"/>
    <w:qFormat/>
    <w:rPr>
      <w:rFonts w:eastAsia="Calibri"/>
      <w:color w:val="000000"/>
      <w:lang w:eastAsia="ru-RU"/>
    </w:rPr>
  </w:style>
  <w:style w:type="character" w:styleId="1330" w:customStyle="1">
    <w:name w:val="ListLabel 376"/>
    <w:qFormat/>
    <w:rPr>
      <w:color w:val="auto"/>
      <w:sz w:val="28"/>
      <w:szCs w:val="28"/>
      <w:u w:val="none"/>
    </w:rPr>
  </w:style>
  <w:style w:type="character" w:styleId="1331" w:customStyle="1">
    <w:name w:val="Нижний колонтитул Знак3"/>
    <w:basedOn w:val="716"/>
    <w:link w:val="1399"/>
    <w:uiPriority w:val="99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1332" w:customStyle="1">
    <w:name w:val="Нижний колонтитул Знак2"/>
    <w:basedOn w:val="716"/>
    <w:uiPriority w:val="99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1333" w:customStyle="1">
    <w:name w:val="ListLabel 377"/>
    <w:qFormat/>
    <w:rPr>
      <w:rFonts w:eastAsia="Calibri"/>
      <w:color w:val="000000"/>
      <w:sz w:val="20"/>
      <w:szCs w:val="20"/>
      <w:lang w:eastAsia="ru-RU"/>
    </w:rPr>
  </w:style>
  <w:style w:type="character" w:styleId="1334" w:customStyle="1">
    <w:name w:val="ListLabel 378"/>
    <w:qFormat/>
    <w:rPr>
      <w:rFonts w:eastAsia="Calibri"/>
      <w:color w:val="000000"/>
      <w:sz w:val="20"/>
      <w:szCs w:val="20"/>
      <w:lang w:eastAsia="ru-RU"/>
    </w:rPr>
  </w:style>
  <w:style w:type="character" w:styleId="1335" w:customStyle="1">
    <w:name w:val="ListLabel 379"/>
    <w:qFormat/>
    <w:rPr>
      <w:rFonts w:eastAsia="Calibri"/>
      <w:color w:val="000000"/>
      <w:lang w:eastAsia="ru-RU"/>
    </w:rPr>
  </w:style>
  <w:style w:type="character" w:styleId="1336" w:customStyle="1">
    <w:name w:val="ListLabel 380"/>
    <w:qFormat/>
    <w:rPr>
      <w:color w:val="auto"/>
      <w:sz w:val="28"/>
      <w:szCs w:val="28"/>
      <w:u w:val="none"/>
    </w:rPr>
  </w:style>
  <w:style w:type="character" w:styleId="1337" w:customStyle="1">
    <w:name w:val="ListLabel 381"/>
    <w:qFormat/>
    <w:rPr>
      <w:rFonts w:eastAsia="Calibri"/>
      <w:color w:val="000000"/>
      <w:sz w:val="20"/>
      <w:szCs w:val="20"/>
      <w:lang w:eastAsia="ru-RU"/>
    </w:rPr>
  </w:style>
  <w:style w:type="character" w:styleId="1338" w:customStyle="1">
    <w:name w:val="ListLabel 382"/>
    <w:qFormat/>
    <w:rPr>
      <w:rFonts w:eastAsia="Calibri"/>
      <w:color w:val="000000"/>
      <w:sz w:val="20"/>
      <w:szCs w:val="20"/>
      <w:lang w:eastAsia="ru-RU"/>
    </w:rPr>
  </w:style>
  <w:style w:type="character" w:styleId="1339" w:customStyle="1">
    <w:name w:val="ListLabel 383"/>
    <w:qFormat/>
    <w:rPr>
      <w:rFonts w:eastAsia="Calibri"/>
      <w:color w:val="000000"/>
      <w:lang w:eastAsia="ru-RU"/>
    </w:rPr>
  </w:style>
  <w:style w:type="character" w:styleId="1340" w:customStyle="1">
    <w:name w:val="ListLabel 384"/>
    <w:qFormat/>
    <w:rPr>
      <w:color w:val="auto"/>
      <w:sz w:val="28"/>
      <w:szCs w:val="28"/>
      <w:u w:val="none"/>
    </w:rPr>
  </w:style>
  <w:style w:type="character" w:styleId="1341" w:customStyle="1">
    <w:name w:val="ListLabel 385"/>
    <w:qFormat/>
    <w:rPr>
      <w:rFonts w:eastAsia="Calibri"/>
      <w:color w:val="000000"/>
      <w:sz w:val="20"/>
      <w:szCs w:val="20"/>
      <w:lang w:eastAsia="ru-RU"/>
    </w:rPr>
  </w:style>
  <w:style w:type="character" w:styleId="1342" w:customStyle="1">
    <w:name w:val="ListLabel 386"/>
    <w:qFormat/>
    <w:rPr>
      <w:rFonts w:eastAsia="Calibri"/>
      <w:color w:val="000000"/>
      <w:sz w:val="20"/>
      <w:szCs w:val="20"/>
      <w:lang w:eastAsia="ru-RU"/>
    </w:rPr>
  </w:style>
  <w:style w:type="character" w:styleId="1343" w:customStyle="1">
    <w:name w:val="ListLabel 387"/>
    <w:qFormat/>
    <w:rPr>
      <w:rFonts w:eastAsia="Calibri"/>
      <w:color w:val="000000"/>
      <w:lang w:eastAsia="ru-RU"/>
    </w:rPr>
  </w:style>
  <w:style w:type="character" w:styleId="1344" w:customStyle="1">
    <w:name w:val="ListLabel 388"/>
    <w:qFormat/>
    <w:rPr>
      <w:color w:val="auto"/>
      <w:sz w:val="28"/>
      <w:szCs w:val="28"/>
      <w:u w:val="none"/>
    </w:rPr>
  </w:style>
  <w:style w:type="character" w:styleId="1345" w:customStyle="1">
    <w:name w:val="ListLabel 389"/>
    <w:qFormat/>
    <w:rPr>
      <w:rFonts w:eastAsia="Calibri"/>
      <w:color w:val="000000"/>
      <w:sz w:val="20"/>
      <w:szCs w:val="20"/>
      <w:lang w:eastAsia="ru-RU"/>
    </w:rPr>
  </w:style>
  <w:style w:type="character" w:styleId="1346" w:customStyle="1">
    <w:name w:val="ListLabel 390"/>
    <w:qFormat/>
    <w:rPr>
      <w:rFonts w:eastAsia="Calibri"/>
      <w:color w:val="000000"/>
      <w:sz w:val="20"/>
      <w:szCs w:val="20"/>
      <w:lang w:eastAsia="ru-RU"/>
    </w:rPr>
  </w:style>
  <w:style w:type="character" w:styleId="1347" w:customStyle="1">
    <w:name w:val="ListLabel 391"/>
    <w:qFormat/>
    <w:rPr>
      <w:rFonts w:eastAsia="Calibri"/>
      <w:color w:val="000000"/>
      <w:lang w:eastAsia="ru-RU"/>
    </w:rPr>
  </w:style>
  <w:style w:type="character" w:styleId="1348" w:customStyle="1">
    <w:name w:val="ListLabel 392"/>
    <w:qFormat/>
    <w:rPr>
      <w:color w:val="auto"/>
      <w:sz w:val="28"/>
      <w:szCs w:val="28"/>
      <w:u w:val="none"/>
    </w:rPr>
  </w:style>
  <w:style w:type="character" w:styleId="1349" w:customStyle="1">
    <w:name w:val="ListLabel 393"/>
    <w:qFormat/>
    <w:rPr>
      <w:rFonts w:eastAsia="Calibri"/>
      <w:color w:val="000000"/>
      <w:sz w:val="20"/>
      <w:szCs w:val="20"/>
      <w:lang w:eastAsia="ru-RU"/>
    </w:rPr>
  </w:style>
  <w:style w:type="character" w:styleId="1350" w:customStyle="1">
    <w:name w:val="ListLabel 394"/>
    <w:qFormat/>
    <w:rPr>
      <w:rFonts w:eastAsia="Calibri"/>
      <w:color w:val="000000"/>
      <w:sz w:val="20"/>
      <w:szCs w:val="20"/>
      <w:lang w:eastAsia="ru-RU"/>
    </w:rPr>
  </w:style>
  <w:style w:type="character" w:styleId="1351" w:customStyle="1">
    <w:name w:val="ListLabel 395"/>
    <w:qFormat/>
    <w:rPr>
      <w:rFonts w:eastAsia="Calibri"/>
      <w:color w:val="000000"/>
      <w:lang w:eastAsia="ru-RU"/>
    </w:rPr>
  </w:style>
  <w:style w:type="character" w:styleId="1352" w:customStyle="1">
    <w:name w:val="ListLabel 396"/>
    <w:qFormat/>
    <w:rPr>
      <w:color w:val="auto"/>
      <w:sz w:val="28"/>
      <w:szCs w:val="28"/>
      <w:u w:val="none"/>
    </w:rPr>
  </w:style>
  <w:style w:type="character" w:styleId="1353" w:customStyle="1">
    <w:name w:val="ListLabel 397"/>
    <w:qFormat/>
    <w:rPr>
      <w:rFonts w:eastAsia="Calibri"/>
      <w:color w:val="000000"/>
      <w:sz w:val="20"/>
      <w:szCs w:val="20"/>
      <w:lang w:eastAsia="ru-RU"/>
    </w:rPr>
  </w:style>
  <w:style w:type="character" w:styleId="1354" w:customStyle="1">
    <w:name w:val="ListLabel 398"/>
    <w:qFormat/>
    <w:rPr>
      <w:rFonts w:eastAsia="Calibri"/>
      <w:color w:val="000000"/>
      <w:sz w:val="20"/>
      <w:szCs w:val="20"/>
      <w:lang w:eastAsia="ru-RU"/>
    </w:rPr>
  </w:style>
  <w:style w:type="character" w:styleId="1355" w:customStyle="1">
    <w:name w:val="ListLabel 399"/>
    <w:qFormat/>
    <w:rPr>
      <w:rFonts w:eastAsia="Calibri"/>
      <w:color w:val="000000"/>
      <w:lang w:eastAsia="ru-RU"/>
    </w:rPr>
  </w:style>
  <w:style w:type="character" w:styleId="1356" w:customStyle="1">
    <w:name w:val="ListLabel 400"/>
    <w:qFormat/>
    <w:rPr>
      <w:color w:val="auto"/>
      <w:sz w:val="28"/>
      <w:szCs w:val="28"/>
      <w:u w:val="none"/>
    </w:rPr>
  </w:style>
  <w:style w:type="character" w:styleId="1357" w:customStyle="1">
    <w:name w:val="ListLabel 401"/>
    <w:qFormat/>
    <w:rPr>
      <w:rFonts w:eastAsia="Calibri"/>
      <w:color w:val="000000"/>
      <w:sz w:val="20"/>
      <w:szCs w:val="20"/>
      <w:lang w:eastAsia="ru-RU"/>
    </w:rPr>
  </w:style>
  <w:style w:type="character" w:styleId="1358" w:customStyle="1">
    <w:name w:val="ListLabel 402"/>
    <w:qFormat/>
    <w:rPr>
      <w:rFonts w:eastAsia="Calibri"/>
      <w:color w:val="000000"/>
      <w:sz w:val="20"/>
      <w:szCs w:val="20"/>
      <w:lang w:eastAsia="ru-RU"/>
    </w:rPr>
  </w:style>
  <w:style w:type="character" w:styleId="1359" w:customStyle="1">
    <w:name w:val="ListLabel 403"/>
    <w:qFormat/>
    <w:rPr>
      <w:rFonts w:eastAsia="Calibri"/>
      <w:color w:val="000000"/>
      <w:lang w:eastAsia="ru-RU"/>
    </w:rPr>
  </w:style>
  <w:style w:type="character" w:styleId="1360" w:customStyle="1">
    <w:name w:val="ListLabel 404"/>
    <w:qFormat/>
    <w:rPr>
      <w:color w:val="auto"/>
      <w:sz w:val="28"/>
      <w:szCs w:val="28"/>
      <w:u w:val="none"/>
    </w:rPr>
  </w:style>
  <w:style w:type="paragraph" w:styleId="1361" w:customStyle="1">
    <w:name w:val="Заголовок1"/>
    <w:basedOn w:val="715"/>
    <w:next w:val="1362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362">
    <w:name w:val="Body Text"/>
    <w:basedOn w:val="715"/>
    <w:uiPriority w:val="99"/>
    <w:pPr>
      <w:jc w:val="center"/>
      <w:spacing w:after="420" w:line="240" w:lineRule="atLeast"/>
      <w:shd w:val="clear" w:color="auto" w:fill="ffffff"/>
      <w:widowControl w:val="off"/>
    </w:pPr>
    <w:rPr>
      <w:rFonts w:eastAsia="DejaVu Sans" w:cs="DejaVu Sans"/>
      <w:sz w:val="26"/>
      <w:szCs w:val="26"/>
      <w:lang w:val="en-US" w:bidi="hi-IN"/>
    </w:rPr>
  </w:style>
  <w:style w:type="paragraph" w:styleId="1363">
    <w:name w:val="List"/>
    <w:rPr>
      <w:rFonts w:ascii="Arial" w:hAnsi="Arial" w:eastAsia="DejaVu Sans" w:cs="Tahoma"/>
      <w:lang w:val="en-US"/>
    </w:rPr>
  </w:style>
  <w:style w:type="paragraph" w:styleId="1364" w:customStyle="1">
    <w:name w:val="Название объекта1"/>
    <w:basedOn w:val="715"/>
    <w:qFormat/>
    <w:pPr>
      <w:spacing w:before="120" w:after="120"/>
    </w:pPr>
    <w:rPr>
      <w:rFonts w:cs="Arial"/>
      <w:i/>
      <w:iCs/>
      <w:sz w:val="24"/>
      <w:szCs w:val="24"/>
    </w:rPr>
  </w:style>
  <w:style w:type="paragraph" w:styleId="1365">
    <w:name w:val="index heading"/>
    <w:basedOn w:val="715"/>
    <w:qFormat/>
    <w:rPr>
      <w:rFonts w:cs="Arial"/>
    </w:rPr>
  </w:style>
  <w:style w:type="paragraph" w:styleId="1366" w:customStyle="1">
    <w:name w:val="Название объекта2"/>
    <w:basedOn w:val="715"/>
    <w:qFormat/>
    <w:pPr>
      <w:spacing w:before="120" w:after="120"/>
    </w:pPr>
    <w:rPr>
      <w:i/>
      <w:iCs/>
      <w:sz w:val="24"/>
      <w:szCs w:val="24"/>
    </w:rPr>
  </w:style>
  <w:style w:type="paragraph" w:styleId="1367">
    <w:name w:val="Title"/>
    <w:basedOn w:val="715"/>
    <w:next w:val="1362"/>
    <w:link w:val="742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368" w:customStyle="1">
    <w:name w:val="Заголовок 11"/>
    <w:basedOn w:val="715"/>
    <w:next w:val="715"/>
    <w:qFormat/>
    <w:pPr>
      <w:jc w:val="center"/>
      <w:keepNext/>
      <w:outlineLvl w:val="0"/>
    </w:pPr>
    <w:rPr>
      <w:sz w:val="32"/>
    </w:rPr>
  </w:style>
  <w:style w:type="paragraph" w:styleId="1369" w:customStyle="1">
    <w:name w:val="Заголовок 21"/>
    <w:basedOn w:val="715"/>
    <w:next w:val="715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370" w:customStyle="1">
    <w:name w:val="Заголовок 51"/>
    <w:basedOn w:val="715"/>
    <w:next w:val="715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1371" w:customStyle="1">
    <w:name w:val="Заголовок1"/>
    <w:basedOn w:val="715"/>
    <w:next w:val="1374"/>
    <w:qFormat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1372" w:customStyle="1">
    <w:name w:val="Название объекта1"/>
    <w:basedOn w:val="715"/>
    <w:qFormat/>
    <w:pPr>
      <w:spacing w:before="120" w:after="120"/>
    </w:pPr>
    <w:rPr>
      <w:rFonts w:cs="Arial"/>
      <w:i/>
      <w:iCs/>
      <w:sz w:val="24"/>
      <w:szCs w:val="24"/>
    </w:rPr>
  </w:style>
  <w:style w:type="paragraph" w:styleId="1373" w:customStyle="1">
    <w:name w:val="Указатель1"/>
    <w:basedOn w:val="715"/>
    <w:qFormat/>
    <w:rPr>
      <w:rFonts w:ascii="Arial" w:hAnsi="Arial" w:cs="Tahoma"/>
    </w:rPr>
  </w:style>
  <w:style w:type="paragraph" w:styleId="1374" w:customStyle="1">
    <w:name w:val="Text Body"/>
    <w:basedOn w:val="715"/>
    <w:qFormat/>
    <w:pPr>
      <w:jc w:val="both"/>
    </w:pPr>
    <w:rPr>
      <w:sz w:val="32"/>
    </w:rPr>
  </w:style>
  <w:style w:type="paragraph" w:styleId="1375" w:customStyle="1">
    <w:name w:val="Основной текст Знак3"/>
    <w:basedOn w:val="715"/>
    <w:qFormat/>
    <w:pPr>
      <w:spacing w:before="120" w:after="120"/>
    </w:pPr>
    <w:rPr>
      <w:rFonts w:ascii="Arial" w:hAnsi="Arial" w:cs="Tahoma"/>
      <w:i/>
      <w:iCs/>
      <w:sz w:val="24"/>
      <w:szCs w:val="24"/>
    </w:rPr>
  </w:style>
  <w:style w:type="paragraph" w:styleId="1376" w:customStyle="1">
    <w:name w:val="Организация"/>
    <w:basedOn w:val="715"/>
    <w:qFormat/>
    <w:pPr>
      <w:spacing w:line="280" w:lineRule="atLeast"/>
    </w:pPr>
    <w:rPr>
      <w:rFonts w:ascii="Arial" w:hAnsi="Arial" w:cs="Arial"/>
      <w:sz w:val="32"/>
    </w:rPr>
  </w:style>
  <w:style w:type="paragraph" w:styleId="1377" w:customStyle="1">
    <w:name w:val="WW-Heading"/>
    <w:qFormat/>
    <w:rPr>
      <w:rFonts w:ascii="Arial" w:hAnsi="Arial" w:eastAsia="Arial"/>
      <w:b/>
      <w:bCs/>
      <w:sz w:val="22"/>
      <w:szCs w:val="22"/>
      <w:lang w:bidi="ar-SA"/>
    </w:rPr>
  </w:style>
  <w:style w:type="paragraph" w:styleId="1378" w:customStyle="1">
    <w:name w:val="Text Body Indent"/>
    <w:basedOn w:val="715"/>
    <w:qFormat/>
    <w:pPr>
      <w:ind w:left="283"/>
      <w:spacing w:after="120"/>
    </w:pPr>
    <w:rPr>
      <w:sz w:val="24"/>
    </w:rPr>
  </w:style>
  <w:style w:type="paragraph" w:styleId="1379" w:customStyle="1">
    <w:name w:val="ConsPlusTitle"/>
    <w:qFormat/>
    <w:pPr>
      <w:widowControl w:val="off"/>
    </w:pPr>
    <w:rPr>
      <w:rFonts w:ascii="Arial" w:hAnsi="Arial" w:eastAsia="Arial"/>
      <w:b/>
      <w:bCs/>
      <w:sz w:val="20"/>
      <w:szCs w:val="20"/>
      <w:lang w:bidi="ar-SA"/>
    </w:rPr>
  </w:style>
  <w:style w:type="paragraph" w:styleId="1380" w:customStyle="1">
    <w:name w:val="Основной текст 21"/>
    <w:basedOn w:val="715"/>
    <w:qFormat/>
    <w:pPr>
      <w:spacing w:after="120" w:line="480" w:lineRule="auto"/>
    </w:pPr>
    <w:rPr>
      <w:sz w:val="24"/>
      <w:szCs w:val="24"/>
    </w:rPr>
  </w:style>
  <w:style w:type="paragraph" w:styleId="1381" w:customStyle="1">
    <w:name w:val="FR1"/>
    <w:qFormat/>
    <w:pPr>
      <w:ind w:left="960" w:right="400"/>
      <w:jc w:val="center"/>
      <w:spacing w:line="300" w:lineRule="auto"/>
      <w:widowControl w:val="off"/>
    </w:pPr>
    <w:rPr>
      <w:rFonts w:ascii="Times New Roman" w:hAnsi="Times New Roman" w:eastAsia="Arial" w:cs="Times New Roman"/>
      <w:b/>
      <w:sz w:val="20"/>
      <w:szCs w:val="20"/>
      <w:lang w:bidi="ar-SA"/>
    </w:rPr>
  </w:style>
  <w:style w:type="paragraph" w:styleId="1382" w:customStyle="1">
    <w:name w:val="ConsPlusNormal"/>
    <w:qFormat/>
    <w:pPr>
      <w:ind w:firstLine="720"/>
      <w:widowControl w:val="off"/>
    </w:pPr>
    <w:rPr>
      <w:rFonts w:ascii="Arial" w:hAnsi="Arial" w:eastAsia="Arial"/>
      <w:sz w:val="20"/>
      <w:szCs w:val="20"/>
      <w:lang w:bidi="ar-SA"/>
    </w:rPr>
  </w:style>
  <w:style w:type="paragraph" w:styleId="1383" w:customStyle="1">
    <w:name w:val="Содержимое таблицы"/>
    <w:basedOn w:val="715"/>
    <w:qFormat/>
  </w:style>
  <w:style w:type="paragraph" w:styleId="1384" w:customStyle="1">
    <w:name w:val="Заголовок таблицы"/>
    <w:basedOn w:val="1383"/>
    <w:qFormat/>
    <w:pPr>
      <w:jc w:val="center"/>
    </w:pPr>
    <w:rPr>
      <w:b/>
      <w:bCs/>
    </w:rPr>
  </w:style>
  <w:style w:type="paragraph" w:styleId="1385">
    <w:name w:val="Balloon Text"/>
    <w:basedOn w:val="715"/>
    <w:uiPriority w:val="99"/>
    <w:qFormat/>
    <w:rPr>
      <w:rFonts w:ascii="Tahoma" w:hAnsi="Tahoma" w:cs="Tahoma"/>
      <w:sz w:val="16"/>
      <w:szCs w:val="16"/>
    </w:rPr>
  </w:style>
  <w:style w:type="paragraph" w:styleId="1386">
    <w:name w:val="List Paragraph"/>
    <w:basedOn w:val="715"/>
    <w:uiPriority w:val="34"/>
    <w:qFormat/>
    <w:pPr>
      <w:contextualSpacing/>
      <w:ind w:left="720"/>
    </w:pPr>
  </w:style>
  <w:style w:type="paragraph" w:styleId="1387" w:customStyle="1">
    <w:name w:val="ConsPlusNonformat"/>
    <w:qFormat/>
    <w:pPr>
      <w:widowControl w:val="off"/>
    </w:pPr>
    <w:rPr>
      <w:rFonts w:ascii="Courier New" w:hAnsi="Courier New" w:eastAsia="Times New Roman" w:cs="Courier New"/>
      <w:sz w:val="20"/>
      <w:szCs w:val="20"/>
      <w:lang w:bidi="ar-SA"/>
    </w:rPr>
  </w:style>
  <w:style w:type="paragraph" w:styleId="1388" w:customStyle="1">
    <w:name w:val="Верхний колонтитул1"/>
    <w:basedOn w:val="715"/>
    <w:uiPriority w:val="99"/>
    <w:unhideWhenUsed/>
    <w:qFormat/>
    <w:pPr>
      <w:tabs>
        <w:tab w:val="center" w:pos="4677" w:leader="none"/>
        <w:tab w:val="right" w:pos="9355" w:leader="none"/>
      </w:tabs>
    </w:pPr>
  </w:style>
  <w:style w:type="paragraph" w:styleId="1389" w:customStyle="1">
    <w:name w:val="Нижний колонтитул1"/>
    <w:basedOn w:val="715"/>
    <w:uiPriority w:val="99"/>
    <w:semiHidden/>
    <w:unhideWhenUsed/>
    <w:qFormat/>
    <w:pPr>
      <w:tabs>
        <w:tab w:val="center" w:pos="4677" w:leader="none"/>
        <w:tab w:val="right" w:pos="9355" w:leader="none"/>
      </w:tabs>
    </w:pPr>
  </w:style>
  <w:style w:type="paragraph" w:styleId="1390">
    <w:name w:val="annotation text"/>
    <w:basedOn w:val="715"/>
    <w:uiPriority w:val="99"/>
    <w:semiHidden/>
    <w:unhideWhenUsed/>
    <w:qFormat/>
    <w:pPr>
      <w:spacing w:after="200" w:line="276" w:lineRule="auto"/>
    </w:pPr>
    <w:rPr>
      <w:rFonts w:ascii="Calibri" w:hAnsi="Calibri" w:eastAsia="Calibri"/>
      <w:lang w:eastAsia="en-US"/>
    </w:rPr>
  </w:style>
  <w:style w:type="paragraph" w:styleId="1391">
    <w:name w:val="annotation subject"/>
    <w:basedOn w:val="1390"/>
    <w:next w:val="1390"/>
    <w:uiPriority w:val="99"/>
    <w:semiHidden/>
    <w:unhideWhenUsed/>
    <w:qFormat/>
    <w:rPr>
      <w:b/>
      <w:bCs/>
    </w:rPr>
  </w:style>
  <w:style w:type="paragraph" w:styleId="1392">
    <w:name w:val="No Spacing"/>
    <w:uiPriority w:val="1"/>
    <w:qFormat/>
    <w:rPr>
      <w:rFonts w:ascii="Calibri" w:hAnsi="Calibri" w:eastAsia="Calibri" w:cs="Calibri"/>
      <w:sz w:val="22"/>
      <w:szCs w:val="22"/>
      <w:lang w:eastAsia="en-US" w:bidi="ar-SA"/>
    </w:rPr>
  </w:style>
  <w:style w:type="paragraph" w:styleId="1393">
    <w:name w:val="Document Map"/>
    <w:basedOn w:val="715"/>
    <w:uiPriority w:val="99"/>
    <w:semiHidden/>
    <w:unhideWhenUsed/>
    <w:qFormat/>
    <w:rPr>
      <w:rFonts w:ascii="Tahoma" w:hAnsi="Tahoma" w:eastAsia="Calibri" w:cs="Tahoma"/>
      <w:sz w:val="16"/>
      <w:szCs w:val="16"/>
      <w:lang w:eastAsia="en-US"/>
    </w:rPr>
  </w:style>
  <w:style w:type="paragraph" w:styleId="1394" w:customStyle="1">
    <w:name w:val="ConsNonformat"/>
    <w:qFormat/>
    <w:pPr>
      <w:widowControl w:val="off"/>
    </w:pPr>
    <w:rPr>
      <w:rFonts w:ascii="Courier New" w:hAnsi="Courier New" w:eastAsia="Times New Roman" w:cs="Courier New"/>
      <w:sz w:val="20"/>
      <w:szCs w:val="20"/>
      <w:lang w:eastAsia="ru-RU" w:bidi="ar-SA"/>
    </w:rPr>
  </w:style>
  <w:style w:type="paragraph" w:styleId="1395">
    <w:name w:val="Normal (Web)"/>
    <w:basedOn w:val="715"/>
    <w:uiPriority w:val="99"/>
    <w:unhideWhenUsed/>
    <w:qFormat/>
    <w:pPr>
      <w:spacing w:beforeAutospacing="1" w:afterAutospacing="1"/>
    </w:pPr>
    <w:rPr>
      <w:sz w:val="24"/>
      <w:szCs w:val="24"/>
      <w:lang w:eastAsia="ru-RU"/>
    </w:rPr>
  </w:style>
  <w:style w:type="paragraph" w:styleId="1396" w:customStyle="1">
    <w:name w:val="Текст сноски1"/>
    <w:basedOn w:val="715"/>
    <w:uiPriority w:val="99"/>
    <w:semiHidden/>
    <w:unhideWhenUsed/>
    <w:qFormat/>
    <w:rPr>
      <w:rFonts w:ascii="Calibri" w:hAnsi="Calibri" w:eastAsia="Calibri" w:cs="Calibri"/>
      <w:lang w:eastAsia="en-US"/>
    </w:rPr>
  </w:style>
  <w:style w:type="paragraph" w:styleId="1397" w:customStyle="1">
    <w:name w:val="pcenter"/>
    <w:basedOn w:val="715"/>
    <w:qFormat/>
    <w:pPr>
      <w:spacing w:beforeAutospacing="1" w:afterAutospacing="1"/>
    </w:pPr>
    <w:rPr>
      <w:sz w:val="24"/>
      <w:szCs w:val="24"/>
      <w:lang w:eastAsia="ru-RU"/>
    </w:rPr>
  </w:style>
  <w:style w:type="paragraph" w:styleId="1398" w:customStyle="1">
    <w:name w:val="Верхний колонтитул2"/>
    <w:basedOn w:val="715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1399" w:customStyle="1">
    <w:name w:val="Нижний колонтитул2"/>
    <w:basedOn w:val="715"/>
    <w:link w:val="1331"/>
    <w:uiPriority w:val="99"/>
    <w:unhideWhenUsed/>
    <w:pPr>
      <w:tabs>
        <w:tab w:val="center" w:pos="4677" w:leader="none"/>
        <w:tab w:val="right" w:pos="9355" w:leader="none"/>
      </w:tabs>
    </w:pPr>
  </w:style>
  <w:style w:type="numbering" w:styleId="1400" w:customStyle="1">
    <w:name w:val="WW8Num1"/>
    <w:qFormat/>
  </w:style>
  <w:style w:type="numbering" w:styleId="1401" w:customStyle="1">
    <w:name w:val="WW8Num2"/>
    <w:qFormat/>
  </w:style>
  <w:style w:type="numbering" w:styleId="1402" w:customStyle="1">
    <w:name w:val="WW8Num3"/>
    <w:qFormat/>
  </w:style>
  <w:style w:type="numbering" w:styleId="1403" w:customStyle="1">
    <w:name w:val="WW8Num4"/>
    <w:qFormat/>
  </w:style>
  <w:style w:type="numbering" w:styleId="1404" w:customStyle="1">
    <w:name w:val="WW8Num5"/>
    <w:qFormat/>
  </w:style>
  <w:style w:type="numbering" w:styleId="1405" w:customStyle="1">
    <w:name w:val="WW8Num6"/>
    <w:qFormat/>
  </w:style>
  <w:style w:type="numbering" w:styleId="1406" w:customStyle="1">
    <w:name w:val="WW8Num7"/>
    <w:qFormat/>
  </w:style>
  <w:style w:type="numbering" w:styleId="1407" w:customStyle="1">
    <w:name w:val="WW8Num8"/>
    <w:qFormat/>
  </w:style>
  <w:style w:type="numbering" w:styleId="1408" w:customStyle="1">
    <w:name w:val="WW8Num9"/>
    <w:qFormat/>
  </w:style>
  <w:style w:type="numbering" w:styleId="1409" w:customStyle="1">
    <w:name w:val="WW8Num10"/>
    <w:qFormat/>
  </w:style>
  <w:style w:type="numbering" w:styleId="1410" w:customStyle="1">
    <w:name w:val="WW8Num11"/>
    <w:qFormat/>
  </w:style>
  <w:style w:type="numbering" w:styleId="1411" w:customStyle="1">
    <w:name w:val="WW8Num12"/>
    <w:qFormat/>
  </w:style>
  <w:style w:type="numbering" w:styleId="1412" w:customStyle="1">
    <w:name w:val="WW8Num13"/>
    <w:qFormat/>
  </w:style>
  <w:style w:type="numbering" w:styleId="1413" w:customStyle="1">
    <w:name w:val="WW8Num14"/>
    <w:qFormat/>
  </w:style>
  <w:style w:type="numbering" w:styleId="1414" w:customStyle="1">
    <w:name w:val="WW8Num15"/>
    <w:qFormat/>
  </w:style>
  <w:style w:type="table" w:styleId="1415">
    <w:name w:val="Table Grid"/>
    <w:basedOn w:val="717"/>
    <w:uiPriority w:val="39"/>
    <w:rPr>
      <w:sz w:val="20"/>
      <w:szCs w:val="20"/>
      <w:lang w:eastAsia="ru-RU" w:bidi="ar-S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16" w:customStyle="1">
    <w:name w:val="Сетка таблицы1"/>
    <w:basedOn w:val="717"/>
    <w:uiPriority w:val="39"/>
    <w:rPr>
      <w:sz w:val="20"/>
      <w:szCs w:val="20"/>
      <w:lang w:eastAsia="ru-RU" w:bidi="ar-S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17" w:customStyle="1">
    <w:name w:val="Верхний колонтитул3"/>
    <w:basedOn w:val="715"/>
    <w:link w:val="1418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1418" w:customStyle="1">
    <w:name w:val="Верхний колонтитул Знак2"/>
    <w:basedOn w:val="716"/>
    <w:link w:val="1417"/>
    <w:uiPriority w:val="99"/>
    <w:semiHidden/>
    <w:rPr>
      <w:rFonts w:ascii="Times New Roman" w:hAnsi="Times New Roman" w:eastAsia="Times New Roman" w:cs="Times New Roman"/>
      <w:sz w:val="20"/>
      <w:szCs w:val="20"/>
      <w:lang w:bidi="ar-SA"/>
    </w:rPr>
  </w:style>
  <w:style w:type="paragraph" w:styleId="1419" w:customStyle="1">
    <w:name w:val="Нижний колонтитул3"/>
    <w:basedOn w:val="715"/>
    <w:link w:val="1420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1420" w:customStyle="1">
    <w:name w:val="Нижний колонтитул Знак4"/>
    <w:basedOn w:val="716"/>
    <w:link w:val="1419"/>
    <w:uiPriority w:val="99"/>
    <w:semiHidden/>
    <w:rPr>
      <w:rFonts w:ascii="Times New Roman" w:hAnsi="Times New Roman" w:eastAsia="Times New Roman" w:cs="Times New Roman"/>
      <w:sz w:val="20"/>
      <w:szCs w:val="20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КонсультантПлюс Версия 4018.00.62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Костромской области от 28.12.2012 N 301(ред. от 03.02.2015)"Об определении видов разрешенной охоты и параметров осуществления охоты в охотничьих угодьях Костромской области"</dc:title>
  <dc:creator>OEM</dc:creator>
  <dc:language>en-US</dc:language>
  <cp:revision>7</cp:revision>
  <dcterms:created xsi:type="dcterms:W3CDTF">2022-09-26T14:05:00Z</dcterms:created>
  <dcterms:modified xsi:type="dcterms:W3CDTF">2023-09-29T06:53:11Z</dcterms:modified>
</cp:coreProperties>
</file>